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94C" w:rsidRPr="001F494C" w:rsidRDefault="005669E4" w:rsidP="001E6BA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7"/>
          <w:szCs w:val="7"/>
          <w:lang w:val="en-US"/>
        </w:rPr>
      </w:pPr>
      <w:r w:rsidRPr="00C4390A">
        <w:rPr>
          <w:rFonts w:cs="FreeSansBold"/>
          <w:b/>
          <w:bCs/>
          <w:noProof/>
          <w:color w:val="333333"/>
          <w:sz w:val="20"/>
          <w:szCs w:val="20"/>
          <w:lang w:eastAsia="bg-BG"/>
        </w:rPr>
        <w:drawing>
          <wp:anchor distT="0" distB="0" distL="114300" distR="114300" simplePos="0" relativeHeight="251658240" behindDoc="1" locked="0" layoutInCell="1" allowOverlap="1" wp14:anchorId="3B927152" wp14:editId="7C121A39">
            <wp:simplePos x="0" y="0"/>
            <wp:positionH relativeFrom="column">
              <wp:posOffset>-914400</wp:posOffset>
            </wp:positionH>
            <wp:positionV relativeFrom="paragraph">
              <wp:posOffset>-549275</wp:posOffset>
            </wp:positionV>
            <wp:extent cx="7698740" cy="2609850"/>
            <wp:effectExtent l="0" t="0" r="0" b="0"/>
            <wp:wrapThrough wrapText="bothSides">
              <wp:wrapPolygon edited="0">
                <wp:start x="0" y="0"/>
                <wp:lineTo x="0" y="21442"/>
                <wp:lineTo x="21539" y="21442"/>
                <wp:lineTo x="21539" y="0"/>
                <wp:lineTo x="0" y="0"/>
              </wp:wrapPolygon>
            </wp:wrapThrough>
            <wp:docPr id="3" name="Картина 3" descr="C:\Users\Krasimira Sokolova\Documents\0 EEN-BG (2015-2016)\WP5 Promotion\Брандиране\network_name_and_curve\NET-curve-vertical light oran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asimira Sokolova\Documents\0 EEN-BG (2015-2016)\WP5 Promotion\Брандиране\network_name_and_curve\NET-curve-vertical light orange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874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494C" w:rsidRPr="001F494C" w:rsidRDefault="001F494C" w:rsidP="001F494C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D2696" w:rsidRPr="00CD2696" w:rsidRDefault="00CD2696" w:rsidP="00CD2696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32"/>
          <w:szCs w:val="24"/>
          <w:lang w:val="en-US"/>
        </w:rPr>
      </w:pPr>
      <w:r w:rsidRPr="00CD2696">
        <w:rPr>
          <w:rFonts w:ascii="Arial" w:eastAsia="Arial" w:hAnsi="Arial" w:cs="Arial"/>
          <w:b/>
          <w:color w:val="FF0000"/>
          <w:sz w:val="32"/>
          <w:szCs w:val="24"/>
        </w:rPr>
        <w:t>Обществена консултация за рестартиране</w:t>
      </w:r>
      <w:r w:rsidRPr="00CD2696">
        <w:rPr>
          <w:rFonts w:ascii="Arial" w:eastAsia="Arial" w:hAnsi="Arial" w:cs="Arial"/>
          <w:b/>
          <w:color w:val="FF0000"/>
          <w:sz w:val="32"/>
          <w:szCs w:val="24"/>
          <w:lang w:val="en-US"/>
        </w:rPr>
        <w:t xml:space="preserve"> </w:t>
      </w:r>
      <w:r w:rsidRPr="00CD2696">
        <w:rPr>
          <w:rFonts w:ascii="Arial" w:eastAsia="Arial" w:hAnsi="Arial" w:cs="Arial"/>
          <w:b/>
          <w:color w:val="FF0000"/>
          <w:sz w:val="32"/>
          <w:szCs w:val="24"/>
        </w:rPr>
        <w:t xml:space="preserve">на Общата консолидирана данъчна основа за корпоративно облагане </w:t>
      </w:r>
      <w:r w:rsidRPr="00CD2696">
        <w:rPr>
          <w:rFonts w:ascii="Arial" w:eastAsia="Arial" w:hAnsi="Arial" w:cs="Arial"/>
          <w:b/>
          <w:color w:val="FF0000"/>
          <w:sz w:val="32"/>
          <w:szCs w:val="24"/>
          <w:lang w:val="en-US"/>
        </w:rPr>
        <w:t>(CCCTB)</w:t>
      </w:r>
    </w:p>
    <w:p w:rsidR="00CD2696" w:rsidRPr="00CD2696" w:rsidRDefault="00CD2696" w:rsidP="00CD269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CD2696" w:rsidRPr="00CD2696" w:rsidRDefault="00CD2696" w:rsidP="00B65F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/>
        </w:rPr>
      </w:pPr>
      <w:r w:rsidRPr="00CD2696">
        <w:rPr>
          <w:rFonts w:ascii="Arial" w:eastAsia="Times New Roman" w:hAnsi="Arial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1" locked="0" layoutInCell="0" allowOverlap="1" wp14:anchorId="763E2AC2" wp14:editId="49FB3FEC">
            <wp:simplePos x="0" y="0"/>
            <wp:positionH relativeFrom="column">
              <wp:posOffset>-9526</wp:posOffset>
            </wp:positionH>
            <wp:positionV relativeFrom="paragraph">
              <wp:posOffset>41275</wp:posOffset>
            </wp:positionV>
            <wp:extent cx="5324475" cy="4095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408" cy="4144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b/>
          <w:color w:val="FF0000"/>
          <w:sz w:val="20"/>
          <w:szCs w:val="20"/>
        </w:rPr>
      </w:pPr>
      <w:bookmarkStart w:id="0" w:name="_GoBack"/>
      <w:bookmarkEnd w:id="0"/>
      <w:r w:rsidRPr="00F755A5">
        <w:rPr>
          <w:rFonts w:ascii="Arial" w:eastAsia="Arial" w:hAnsi="Arial" w:cs="Arial"/>
          <w:b/>
          <w:color w:val="FF0000"/>
          <w:sz w:val="20"/>
          <w:szCs w:val="20"/>
        </w:rPr>
        <w:t>Полетата, отбелязани със знак * са задължителни.</w:t>
      </w:r>
    </w:p>
    <w:p w:rsidR="00CD2696" w:rsidRPr="00CD2696" w:rsidRDefault="00CD2696" w:rsidP="00CD2696">
      <w:pPr>
        <w:spacing w:after="0" w:line="240" w:lineRule="auto"/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</w:pPr>
    </w:p>
    <w:p w:rsidR="00F755A5" w:rsidRDefault="00F755A5" w:rsidP="00CD2696">
      <w:pPr>
        <w:spacing w:after="0" w:line="240" w:lineRule="auto"/>
        <w:rPr>
          <w:rFonts w:ascii="Arial" w:eastAsia="Arial" w:hAnsi="Arial" w:cs="Arial"/>
          <w:color w:val="67AA03"/>
          <w:sz w:val="24"/>
          <w:szCs w:val="24"/>
        </w:rPr>
      </w:pPr>
      <w:bookmarkStart w:id="1" w:name="page7"/>
      <w:bookmarkEnd w:id="1"/>
    </w:p>
    <w:p w:rsidR="00CD2696" w:rsidRPr="00CD2696" w:rsidRDefault="001E6BAB" w:rsidP="001E6BA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Arial" w:hAnsi="Arial" w:cs="Arial"/>
          <w:color w:val="67AA03"/>
          <w:sz w:val="24"/>
          <w:szCs w:val="24"/>
        </w:rPr>
        <w:t>Въпросник</w:t>
      </w:r>
    </w:p>
    <w:p w:rsidR="00CD2696" w:rsidRPr="00CD2696" w:rsidRDefault="00CD2696" w:rsidP="00CD269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CD2696" w:rsidRDefault="00CD2696" w:rsidP="00CD2696">
      <w:pPr>
        <w:spacing w:after="0" w:line="240" w:lineRule="auto"/>
        <w:ind w:right="-61"/>
        <w:jc w:val="both"/>
        <w:rPr>
          <w:rFonts w:ascii="Arial" w:eastAsia="Arial" w:hAnsi="Arial" w:cs="Arial"/>
          <w:i/>
          <w:iCs/>
          <w:color w:val="333333"/>
          <w:sz w:val="20"/>
          <w:szCs w:val="20"/>
        </w:rPr>
      </w:pPr>
      <w:r w:rsidRPr="001E6BAB">
        <w:rPr>
          <w:rFonts w:ascii="Arial" w:eastAsia="Arial" w:hAnsi="Arial" w:cs="Arial"/>
          <w:i/>
          <w:iCs/>
          <w:color w:val="333333"/>
          <w:sz w:val="20"/>
          <w:szCs w:val="20"/>
        </w:rPr>
        <w:t>Информацията, която предоставите тук, се използва само за административни цели и няма да бъде публикувана.</w:t>
      </w:r>
    </w:p>
    <w:p w:rsidR="001E6BAB" w:rsidRPr="001E6BAB" w:rsidRDefault="001E6BAB" w:rsidP="00CD2696">
      <w:pPr>
        <w:spacing w:after="0" w:line="240" w:lineRule="auto"/>
        <w:ind w:right="-61"/>
        <w:jc w:val="both"/>
        <w:rPr>
          <w:rFonts w:ascii="Arial" w:eastAsia="Arial" w:hAnsi="Arial" w:cs="Arial"/>
          <w:i/>
          <w:iCs/>
          <w:color w:val="333333"/>
          <w:sz w:val="20"/>
          <w:szCs w:val="20"/>
        </w:rPr>
      </w:pPr>
    </w:p>
    <w:p w:rsidR="00CD2696" w:rsidRPr="00F755A5" w:rsidRDefault="00CD2696" w:rsidP="00CD2696">
      <w:pPr>
        <w:spacing w:after="0" w:line="240" w:lineRule="auto"/>
        <w:ind w:right="-61"/>
        <w:jc w:val="both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  <w:t>*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Вие отговаряте в качеството на:</w:t>
      </w:r>
    </w:p>
    <w:p w:rsidR="00CD2696" w:rsidRPr="00F755A5" w:rsidRDefault="00CD2696" w:rsidP="00CD2696">
      <w:pPr>
        <w:spacing w:after="0" w:line="240" w:lineRule="auto"/>
        <w:ind w:right="-61"/>
        <w:jc w:val="both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bookmarkEnd w:id="2"/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Частно лице</w:t>
      </w:r>
    </w:p>
    <w:p w:rsidR="00CD2696" w:rsidRPr="00F755A5" w:rsidRDefault="00CD2696" w:rsidP="00CD2696">
      <w:pPr>
        <w:spacing w:after="0" w:line="240" w:lineRule="auto"/>
        <w:ind w:right="-61"/>
        <w:jc w:val="both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Фирма, предприятие</w:t>
      </w:r>
    </w:p>
    <w:p w:rsidR="00CD2696" w:rsidRPr="00F755A5" w:rsidRDefault="00CD2696" w:rsidP="00CD2696">
      <w:pPr>
        <w:spacing w:after="0" w:line="240" w:lineRule="auto"/>
        <w:ind w:right="-61"/>
        <w:jc w:val="both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Публична власт</w:t>
      </w:r>
    </w:p>
    <w:p w:rsidR="00CD2696" w:rsidRPr="00F755A5" w:rsidRDefault="00CD2696" w:rsidP="00CD2696">
      <w:pPr>
        <w:spacing w:after="0" w:line="240" w:lineRule="auto"/>
        <w:ind w:right="-61"/>
        <w:jc w:val="both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НПО</w:t>
      </w:r>
    </w:p>
    <w:p w:rsidR="00CD2696" w:rsidRPr="00F755A5" w:rsidRDefault="00CD2696" w:rsidP="00CD2696">
      <w:pPr>
        <w:spacing w:after="0" w:line="240" w:lineRule="auto"/>
        <w:ind w:right="-61"/>
        <w:jc w:val="both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Потребителска организация</w:t>
      </w:r>
    </w:p>
    <w:p w:rsidR="00CD2696" w:rsidRPr="00F755A5" w:rsidRDefault="00CD2696" w:rsidP="00CD2696">
      <w:pPr>
        <w:spacing w:after="0" w:line="240" w:lineRule="auto"/>
        <w:ind w:right="-61"/>
        <w:jc w:val="both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Браншови съюз/консултантска фирма, адвокатска кантора</w:t>
      </w:r>
    </w:p>
    <w:p w:rsidR="00CD2696" w:rsidRPr="00F755A5" w:rsidRDefault="00CD2696" w:rsidP="00CD2696">
      <w:pPr>
        <w:spacing w:after="0" w:line="240" w:lineRule="auto"/>
        <w:ind w:right="-61"/>
        <w:jc w:val="both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Академична институция, мозъчен тръст</w:t>
      </w:r>
    </w:p>
    <w:p w:rsidR="00CD2696" w:rsidRPr="00F755A5" w:rsidRDefault="00CD2696" w:rsidP="00CD2696">
      <w:pPr>
        <w:spacing w:after="0" w:line="240" w:lineRule="auto"/>
        <w:ind w:right="-61"/>
        <w:jc w:val="both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Международна организация (друга освен НПО)</w:t>
      </w:r>
    </w:p>
    <w:p w:rsidR="00CD2696" w:rsidRPr="00F755A5" w:rsidRDefault="00CD2696" w:rsidP="00CD2696">
      <w:pPr>
        <w:spacing w:after="0" w:line="240" w:lineRule="auto"/>
        <w:ind w:right="-61"/>
        <w:jc w:val="both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Друго, моля посочете: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ind w:right="-61"/>
              <w:jc w:val="both"/>
              <w:rPr>
                <w:rFonts w:ascii="Arial" w:eastAsia="Arial" w:hAnsi="Arial" w:cs="Arial"/>
                <w:color w:val="333333"/>
                <w:sz w:val="18"/>
                <w:szCs w:val="18"/>
                <w:lang w:val="bg-BG"/>
              </w:rPr>
            </w:pPr>
          </w:p>
          <w:p w:rsidR="00CD2696" w:rsidRPr="00F755A5" w:rsidRDefault="00CD2696" w:rsidP="00CD2696">
            <w:pPr>
              <w:ind w:right="-61"/>
              <w:jc w:val="both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ind w:right="-61"/>
        <w:jc w:val="both"/>
        <w:rPr>
          <w:rFonts w:ascii="Arial" w:eastAsia="Arial" w:hAnsi="Arial" w:cs="Arial"/>
          <w:color w:val="333333"/>
          <w:sz w:val="18"/>
          <w:szCs w:val="18"/>
        </w:rPr>
      </w:pPr>
    </w:p>
    <w:p w:rsidR="00CD2696" w:rsidRPr="00F755A5" w:rsidRDefault="00CD2696" w:rsidP="00CD2696">
      <w:pPr>
        <w:numPr>
          <w:ilvl w:val="0"/>
          <w:numId w:val="14"/>
        </w:numPr>
        <w:tabs>
          <w:tab w:val="left" w:pos="150"/>
        </w:tabs>
        <w:spacing w:after="0" w:line="240" w:lineRule="auto"/>
        <w:ind w:left="15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bookmarkStart w:id="3" w:name="page8"/>
      <w:bookmarkEnd w:id="3"/>
      <w:r w:rsidRPr="00F755A5">
        <w:rPr>
          <w:rFonts w:ascii="Arial" w:eastAsia="Arial" w:hAnsi="Arial" w:cs="Arial"/>
          <w:color w:val="333333"/>
          <w:sz w:val="18"/>
          <w:szCs w:val="18"/>
        </w:rPr>
        <w:t>Име и фамилия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D2696" w:rsidRPr="00F755A5" w:rsidRDefault="00CD2696" w:rsidP="00CD2696">
      <w:pPr>
        <w:tabs>
          <w:tab w:val="left" w:pos="150"/>
        </w:tabs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numPr>
          <w:ilvl w:val="0"/>
          <w:numId w:val="14"/>
        </w:numPr>
        <w:tabs>
          <w:tab w:val="left" w:pos="150"/>
        </w:tabs>
        <w:spacing w:after="0" w:line="240" w:lineRule="auto"/>
        <w:ind w:left="15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Къде е фискалното ви седалище, т.е. държавата, в която подавате данъчна декларация? </w:t>
      </w:r>
    </w:p>
    <w:tbl>
      <w:tblPr>
        <w:tblW w:w="0" w:type="auto"/>
        <w:tblInd w:w="4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2126"/>
        <w:gridCol w:w="2411"/>
      </w:tblGrid>
      <w:tr w:rsidR="00CD2696" w:rsidRPr="00F755A5" w:rsidTr="005302E4">
        <w:trPr>
          <w:trHeight w:val="318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Австрия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Белгия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България</w:t>
            </w:r>
          </w:p>
        </w:tc>
      </w:tr>
      <w:tr w:rsidR="00CD2696" w:rsidRPr="00F755A5" w:rsidTr="005302E4">
        <w:trPr>
          <w:trHeight w:val="330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Хърватска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Кипър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Чехия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Дания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Естония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Финландия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Франция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Германия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Гърция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Унгария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Ирландия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Италия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Латвия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Литва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Люксембург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Малта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Полша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Португалия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Румъния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Словакия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Словения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Испания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Швеция</w:t>
            </w:r>
          </w:p>
        </w:tc>
        <w:tc>
          <w:tcPr>
            <w:tcW w:w="2411" w:type="dxa"/>
            <w:vAlign w:val="bottom"/>
          </w:tcPr>
          <w:p w:rsidR="00CD2696" w:rsidRPr="00F755A5" w:rsidRDefault="001E6BAB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Друга държава</w:t>
            </w: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 xml:space="preserve"> …………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Великобритания</w:t>
            </w:r>
          </w:p>
        </w:tc>
        <w:tc>
          <w:tcPr>
            <w:tcW w:w="2126" w:type="dxa"/>
            <w:vAlign w:val="bottom"/>
          </w:tcPr>
          <w:p w:rsidR="00CD2696" w:rsidRPr="00F755A5" w:rsidRDefault="001E6BAB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w w:val="99"/>
                <w:sz w:val="18"/>
                <w:szCs w:val="18"/>
              </w:rPr>
              <w:t>Холандия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</w:tbl>
    <w:p w:rsidR="00CD2696" w:rsidRPr="00F755A5" w:rsidRDefault="00CD2696" w:rsidP="00CD2696">
      <w:pPr>
        <w:tabs>
          <w:tab w:val="left" w:pos="150"/>
        </w:tabs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numPr>
          <w:ilvl w:val="0"/>
          <w:numId w:val="15"/>
        </w:numPr>
        <w:tabs>
          <w:tab w:val="left" w:pos="150"/>
        </w:tabs>
        <w:spacing w:after="0" w:line="240" w:lineRule="auto"/>
        <w:ind w:left="15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>Име на организацията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:rsidR="00CD2696" w:rsidRPr="00F755A5" w:rsidRDefault="00CD2696" w:rsidP="00F755A5">
      <w:pPr>
        <w:tabs>
          <w:tab w:val="left" w:pos="150"/>
        </w:tabs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numPr>
          <w:ilvl w:val="0"/>
          <w:numId w:val="15"/>
        </w:numPr>
        <w:tabs>
          <w:tab w:val="left" w:pos="150"/>
        </w:tabs>
        <w:spacing w:after="0" w:line="240" w:lineRule="auto"/>
        <w:ind w:left="15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>Е-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mail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за контакт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D2696" w:rsidRPr="00F755A5" w:rsidRDefault="00CD2696" w:rsidP="00CD2696">
      <w:pPr>
        <w:tabs>
          <w:tab w:val="left" w:pos="153"/>
        </w:tabs>
        <w:spacing w:after="0" w:line="240" w:lineRule="auto"/>
        <w:ind w:right="3920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numPr>
          <w:ilvl w:val="0"/>
          <w:numId w:val="15"/>
        </w:numPr>
        <w:tabs>
          <w:tab w:val="left" w:pos="153"/>
        </w:tabs>
        <w:spacing w:after="0" w:line="240" w:lineRule="auto"/>
        <w:ind w:left="150" w:right="3920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Брой наети в предприятието </w:t>
      </w:r>
    </w:p>
    <w:p w:rsidR="00CD2696" w:rsidRPr="00F755A5" w:rsidRDefault="00CD2696" w:rsidP="00CD2696">
      <w:pPr>
        <w:tabs>
          <w:tab w:val="left" w:pos="153"/>
        </w:tabs>
        <w:spacing w:after="0" w:line="240" w:lineRule="auto"/>
        <w:ind w:right="3920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>1 – 9</w:t>
      </w:r>
    </w:p>
    <w:p w:rsidR="00CD2696" w:rsidRPr="00F755A5" w:rsidRDefault="00CD2696" w:rsidP="00CD2696">
      <w:pPr>
        <w:tabs>
          <w:tab w:val="left" w:pos="153"/>
        </w:tabs>
        <w:spacing w:after="0" w:line="240" w:lineRule="auto"/>
        <w:ind w:right="3920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>10 - 49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>50 - 249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Times New Roman" w:hAnsi="Arial" w:cs="Arial"/>
          <w:color w:val="333333"/>
          <w:sz w:val="18"/>
          <w:szCs w:val="18"/>
        </w:rPr>
        <w:t xml:space="preserve">над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250 </w:t>
      </w:r>
    </w:p>
    <w:p w:rsidR="00CD2696" w:rsidRPr="00F755A5" w:rsidRDefault="00CD2696" w:rsidP="00CD2696">
      <w:pPr>
        <w:tabs>
          <w:tab w:val="left" w:pos="153"/>
        </w:tabs>
        <w:spacing w:after="0" w:line="240" w:lineRule="auto"/>
        <w:ind w:right="40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numPr>
          <w:ilvl w:val="0"/>
          <w:numId w:val="15"/>
        </w:numPr>
        <w:tabs>
          <w:tab w:val="left" w:pos="153"/>
        </w:tabs>
        <w:spacing w:after="0" w:line="240" w:lineRule="auto"/>
        <w:ind w:left="150" w:right="40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Организацията или предприятието ви включени ли са в Регистъра за прозрачност? </w:t>
      </w:r>
    </w:p>
    <w:p w:rsidR="00CD2696" w:rsidRPr="00F755A5" w:rsidRDefault="00CD2696" w:rsidP="00CD2696">
      <w:pPr>
        <w:tabs>
          <w:tab w:val="left" w:pos="153"/>
        </w:tabs>
        <w:spacing w:after="0" w:line="240" w:lineRule="auto"/>
        <w:ind w:right="40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Да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color w:val="333333"/>
          <w:sz w:val="18"/>
          <w:szCs w:val="18"/>
          <w:lang w:val="en-US"/>
        </w:rPr>
      </w:pPr>
    </w:p>
    <w:p w:rsidR="00CD2696" w:rsidRPr="00F755A5" w:rsidRDefault="00CD2696" w:rsidP="00CD2696">
      <w:pPr>
        <w:numPr>
          <w:ilvl w:val="0"/>
          <w:numId w:val="16"/>
        </w:numPr>
        <w:tabs>
          <w:tab w:val="left" w:pos="160"/>
        </w:tabs>
        <w:spacing w:after="0" w:line="240" w:lineRule="auto"/>
        <w:ind w:left="16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Моля посочете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ID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номера ви в Регистъра: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:rsidR="00CD2696" w:rsidRPr="00F755A5" w:rsidRDefault="00CD2696" w:rsidP="00CD2696">
      <w:pPr>
        <w:tabs>
          <w:tab w:val="left" w:pos="163"/>
        </w:tabs>
        <w:spacing w:after="0" w:line="240" w:lineRule="auto"/>
        <w:ind w:right="84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numPr>
          <w:ilvl w:val="0"/>
          <w:numId w:val="16"/>
        </w:numPr>
        <w:tabs>
          <w:tab w:val="left" w:pos="163"/>
        </w:tabs>
        <w:spacing w:after="0" w:line="240" w:lineRule="auto"/>
        <w:ind w:left="160" w:right="84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Вие изпълнявате дейност: </w:t>
      </w:r>
    </w:p>
    <w:p w:rsidR="00CD2696" w:rsidRPr="00F755A5" w:rsidRDefault="00CD2696" w:rsidP="00CD2696">
      <w:pPr>
        <w:tabs>
          <w:tab w:val="left" w:pos="709"/>
          <w:tab w:val="left" w:pos="9639"/>
        </w:tabs>
        <w:spacing w:after="0" w:line="240" w:lineRule="auto"/>
        <w:ind w:right="41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Times New Roman" w:hAnsi="Arial" w:cs="Arial"/>
          <w:color w:val="333333"/>
          <w:sz w:val="18"/>
          <w:szCs w:val="18"/>
        </w:rPr>
        <w:t xml:space="preserve">На национално ниво (само в собствената страна) </w:t>
      </w:r>
    </w:p>
    <w:p w:rsidR="00CD2696" w:rsidRPr="00F755A5" w:rsidRDefault="00CD2696" w:rsidP="00CD2696">
      <w:pPr>
        <w:tabs>
          <w:tab w:val="left" w:pos="709"/>
        </w:tabs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Европейско ниво</w:t>
      </w:r>
    </w:p>
    <w:p w:rsidR="00CD2696" w:rsidRPr="00F755A5" w:rsidRDefault="00CD2696" w:rsidP="00CD2696">
      <w:pPr>
        <w:tabs>
          <w:tab w:val="left" w:pos="709"/>
        </w:tabs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Международно ниво (извън ЕС)</w:t>
      </w:r>
    </w:p>
    <w:p w:rsidR="00CD2696" w:rsidRPr="00F755A5" w:rsidRDefault="00CD2696" w:rsidP="00CD2696">
      <w:pPr>
        <w:tabs>
          <w:tab w:val="left" w:pos="709"/>
        </w:tabs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Друго, моля посочете: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:rsidR="00CD2696" w:rsidRPr="00F755A5" w:rsidRDefault="00CD2696" w:rsidP="00CD2696">
      <w:pPr>
        <w:tabs>
          <w:tab w:val="left" w:pos="160"/>
        </w:tabs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numPr>
          <w:ilvl w:val="0"/>
          <w:numId w:val="17"/>
        </w:numPr>
        <w:tabs>
          <w:tab w:val="left" w:pos="160"/>
        </w:tabs>
        <w:spacing w:after="0" w:line="240" w:lineRule="auto"/>
        <w:ind w:left="16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Фирмата ви мултинационално предприятие ли е, т.е. група със седалища в повече от една държава? 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Да</w:t>
      </w:r>
    </w:p>
    <w:p w:rsidR="00CD2696" w:rsidRPr="001E6BAB" w:rsidRDefault="00CD2696" w:rsidP="001E6BAB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</w:t>
      </w:r>
    </w:p>
    <w:p w:rsidR="00CD2696" w:rsidRPr="00F755A5" w:rsidRDefault="00CD2696" w:rsidP="00CD2696">
      <w:pPr>
        <w:numPr>
          <w:ilvl w:val="0"/>
          <w:numId w:val="17"/>
        </w:numPr>
        <w:tabs>
          <w:tab w:val="left" w:pos="160"/>
        </w:tabs>
        <w:spacing w:after="0" w:line="240" w:lineRule="auto"/>
        <w:ind w:left="16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Къде е главният офис на фирмата? </w:t>
      </w:r>
    </w:p>
    <w:tbl>
      <w:tblPr>
        <w:tblW w:w="0" w:type="auto"/>
        <w:tblInd w:w="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4"/>
        <w:gridCol w:w="2409"/>
        <w:gridCol w:w="2401"/>
      </w:tblGrid>
      <w:tr w:rsidR="00CD2696" w:rsidRPr="00F755A5" w:rsidTr="005302E4">
        <w:trPr>
          <w:trHeight w:val="318"/>
        </w:trPr>
        <w:tc>
          <w:tcPr>
            <w:tcW w:w="219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Австрия</w:t>
            </w:r>
            <w:proofErr w:type="spellEnd"/>
          </w:p>
        </w:tc>
        <w:tc>
          <w:tcPr>
            <w:tcW w:w="2409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A97ACD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Белгия</w:t>
            </w:r>
            <w:proofErr w:type="spellEnd"/>
          </w:p>
        </w:tc>
        <w:tc>
          <w:tcPr>
            <w:tcW w:w="240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България</w:t>
            </w:r>
            <w:proofErr w:type="spellEnd"/>
          </w:p>
        </w:tc>
      </w:tr>
      <w:tr w:rsidR="00CD2696" w:rsidRPr="00F755A5" w:rsidTr="005302E4">
        <w:trPr>
          <w:trHeight w:val="318"/>
        </w:trPr>
        <w:tc>
          <w:tcPr>
            <w:tcW w:w="219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Хърватска</w:t>
            </w:r>
            <w:proofErr w:type="spellEnd"/>
          </w:p>
        </w:tc>
        <w:tc>
          <w:tcPr>
            <w:tcW w:w="2409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Кипър</w:t>
            </w:r>
            <w:proofErr w:type="spellEnd"/>
          </w:p>
        </w:tc>
        <w:tc>
          <w:tcPr>
            <w:tcW w:w="240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Чехия</w:t>
            </w:r>
            <w:proofErr w:type="spellEnd"/>
          </w:p>
        </w:tc>
      </w:tr>
      <w:tr w:rsidR="00CD2696" w:rsidRPr="00F755A5" w:rsidTr="005302E4">
        <w:trPr>
          <w:trHeight w:val="318"/>
        </w:trPr>
        <w:tc>
          <w:tcPr>
            <w:tcW w:w="219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Дания</w:t>
            </w:r>
            <w:proofErr w:type="spellEnd"/>
          </w:p>
        </w:tc>
        <w:tc>
          <w:tcPr>
            <w:tcW w:w="2409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Естония</w:t>
            </w:r>
            <w:proofErr w:type="spellEnd"/>
          </w:p>
        </w:tc>
        <w:tc>
          <w:tcPr>
            <w:tcW w:w="240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Финландия</w:t>
            </w:r>
            <w:proofErr w:type="spellEnd"/>
          </w:p>
        </w:tc>
      </w:tr>
      <w:tr w:rsidR="00CD2696" w:rsidRPr="00F755A5" w:rsidTr="005302E4">
        <w:trPr>
          <w:trHeight w:val="318"/>
        </w:trPr>
        <w:tc>
          <w:tcPr>
            <w:tcW w:w="219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Франция</w:t>
            </w:r>
            <w:proofErr w:type="spellEnd"/>
          </w:p>
        </w:tc>
        <w:tc>
          <w:tcPr>
            <w:tcW w:w="2409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Германия</w:t>
            </w:r>
            <w:proofErr w:type="spellEnd"/>
          </w:p>
        </w:tc>
        <w:tc>
          <w:tcPr>
            <w:tcW w:w="240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Гърция</w:t>
            </w:r>
            <w:proofErr w:type="spellEnd"/>
          </w:p>
        </w:tc>
      </w:tr>
      <w:tr w:rsidR="00CD2696" w:rsidRPr="00F755A5" w:rsidTr="005302E4">
        <w:trPr>
          <w:trHeight w:val="318"/>
        </w:trPr>
        <w:tc>
          <w:tcPr>
            <w:tcW w:w="219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Унгария</w:t>
            </w:r>
            <w:proofErr w:type="spellEnd"/>
          </w:p>
        </w:tc>
        <w:tc>
          <w:tcPr>
            <w:tcW w:w="2409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Ирландия</w:t>
            </w:r>
            <w:proofErr w:type="spellEnd"/>
          </w:p>
        </w:tc>
        <w:tc>
          <w:tcPr>
            <w:tcW w:w="240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Италия</w:t>
            </w:r>
            <w:proofErr w:type="spellEnd"/>
          </w:p>
        </w:tc>
      </w:tr>
      <w:tr w:rsidR="00CD2696" w:rsidRPr="00F755A5" w:rsidTr="005302E4">
        <w:trPr>
          <w:trHeight w:val="318"/>
        </w:trPr>
        <w:tc>
          <w:tcPr>
            <w:tcW w:w="219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Латвия</w:t>
            </w:r>
            <w:proofErr w:type="spellEnd"/>
          </w:p>
        </w:tc>
        <w:tc>
          <w:tcPr>
            <w:tcW w:w="2409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Литва</w:t>
            </w:r>
            <w:proofErr w:type="spellEnd"/>
          </w:p>
        </w:tc>
        <w:tc>
          <w:tcPr>
            <w:tcW w:w="240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Люксембург</w:t>
            </w:r>
            <w:proofErr w:type="spellEnd"/>
          </w:p>
        </w:tc>
      </w:tr>
      <w:tr w:rsidR="00CD2696" w:rsidRPr="00F755A5" w:rsidTr="005302E4">
        <w:trPr>
          <w:trHeight w:val="318"/>
        </w:trPr>
        <w:tc>
          <w:tcPr>
            <w:tcW w:w="219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Малта</w:t>
            </w:r>
            <w:proofErr w:type="spellEnd"/>
          </w:p>
        </w:tc>
        <w:tc>
          <w:tcPr>
            <w:tcW w:w="2409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Полша</w:t>
            </w:r>
            <w:proofErr w:type="spellEnd"/>
          </w:p>
        </w:tc>
        <w:tc>
          <w:tcPr>
            <w:tcW w:w="240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Португалия</w:t>
            </w:r>
            <w:proofErr w:type="spellEnd"/>
          </w:p>
        </w:tc>
      </w:tr>
      <w:tr w:rsidR="00CD2696" w:rsidRPr="00F755A5" w:rsidTr="005302E4">
        <w:trPr>
          <w:trHeight w:val="318"/>
        </w:trPr>
        <w:tc>
          <w:tcPr>
            <w:tcW w:w="219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Румъния</w:t>
            </w:r>
            <w:proofErr w:type="spellEnd"/>
          </w:p>
        </w:tc>
        <w:tc>
          <w:tcPr>
            <w:tcW w:w="2409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Словакия</w:t>
            </w:r>
            <w:proofErr w:type="spellEnd"/>
          </w:p>
        </w:tc>
        <w:tc>
          <w:tcPr>
            <w:tcW w:w="240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Словения</w:t>
            </w:r>
            <w:proofErr w:type="spellEnd"/>
          </w:p>
        </w:tc>
      </w:tr>
      <w:tr w:rsidR="00CD2696" w:rsidRPr="00F755A5" w:rsidTr="005302E4">
        <w:trPr>
          <w:trHeight w:val="318"/>
        </w:trPr>
        <w:tc>
          <w:tcPr>
            <w:tcW w:w="219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Испания</w:t>
            </w:r>
            <w:proofErr w:type="spellEnd"/>
          </w:p>
        </w:tc>
        <w:tc>
          <w:tcPr>
            <w:tcW w:w="2409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Швеция</w:t>
            </w:r>
            <w:proofErr w:type="spellEnd"/>
          </w:p>
        </w:tc>
        <w:tc>
          <w:tcPr>
            <w:tcW w:w="2401" w:type="dxa"/>
            <w:vAlign w:val="bottom"/>
          </w:tcPr>
          <w:p w:rsidR="00CD2696" w:rsidRPr="00F755A5" w:rsidRDefault="00011D39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Друга</w:t>
            </w:r>
            <w:proofErr w:type="spellEnd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държава</w:t>
            </w:r>
            <w:proofErr w:type="spellEnd"/>
          </w:p>
        </w:tc>
      </w:tr>
      <w:tr w:rsidR="00CD2696" w:rsidRPr="00F755A5" w:rsidTr="005302E4">
        <w:trPr>
          <w:trHeight w:val="318"/>
        </w:trPr>
        <w:tc>
          <w:tcPr>
            <w:tcW w:w="219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Великобритания</w:t>
            </w:r>
            <w:proofErr w:type="spellEnd"/>
          </w:p>
        </w:tc>
        <w:tc>
          <w:tcPr>
            <w:tcW w:w="2409" w:type="dxa"/>
            <w:vAlign w:val="bottom"/>
          </w:tcPr>
          <w:p w:rsidR="00CD2696" w:rsidRPr="00F755A5" w:rsidRDefault="00011D39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Холандия</w:t>
            </w:r>
            <w:proofErr w:type="spellEnd"/>
          </w:p>
        </w:tc>
        <w:tc>
          <w:tcPr>
            <w:tcW w:w="240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Ако е в друга държава, моля посочете в коя: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>Максимум 100 символа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:rsidR="00CD2696" w:rsidRPr="00F755A5" w:rsidRDefault="00CD2696" w:rsidP="00CD2696">
      <w:pPr>
        <w:tabs>
          <w:tab w:val="left" w:pos="163"/>
        </w:tabs>
        <w:spacing w:after="0" w:line="240" w:lineRule="auto"/>
        <w:ind w:right="378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numPr>
          <w:ilvl w:val="0"/>
          <w:numId w:val="18"/>
        </w:numPr>
        <w:tabs>
          <w:tab w:val="left" w:pos="163"/>
        </w:tabs>
        <w:spacing w:after="0" w:line="240" w:lineRule="auto"/>
        <w:ind w:left="160" w:right="-58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Имате ли данъчно облагаемо присъствие в която и да е друга държава? </w:t>
      </w:r>
    </w:p>
    <w:p w:rsidR="00CD2696" w:rsidRPr="00F755A5" w:rsidRDefault="00CD2696" w:rsidP="00CD2696">
      <w:pPr>
        <w:tabs>
          <w:tab w:val="left" w:pos="163"/>
        </w:tabs>
        <w:spacing w:after="0" w:line="240" w:lineRule="auto"/>
        <w:ind w:right="378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Да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 знам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Arial" w:hAnsi="Arial" w:cs="Arial"/>
          <w:color w:val="FF0000"/>
          <w:sz w:val="18"/>
          <w:szCs w:val="18"/>
          <w:lang w:val="en-US"/>
        </w:rPr>
        <w:t xml:space="preserve">* </w:t>
      </w:r>
      <w:r w:rsidRPr="00F755A5">
        <w:rPr>
          <w:rFonts w:ascii="Arial" w:eastAsia="Arial" w:hAnsi="Arial" w:cs="Arial"/>
          <w:sz w:val="18"/>
          <w:szCs w:val="18"/>
        </w:rPr>
        <w:t>М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оля, отбележете държавите, в които имате данъчно облагаемо присъствие: </w:t>
      </w:r>
    </w:p>
    <w:tbl>
      <w:tblPr>
        <w:tblW w:w="0" w:type="auto"/>
        <w:tblInd w:w="4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2126"/>
        <w:gridCol w:w="2411"/>
      </w:tblGrid>
      <w:tr w:rsidR="00CD2696" w:rsidRPr="00F755A5" w:rsidTr="005302E4">
        <w:trPr>
          <w:trHeight w:val="318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Австрия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Белгия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България</w:t>
            </w:r>
          </w:p>
        </w:tc>
      </w:tr>
      <w:tr w:rsidR="00CD2696" w:rsidRPr="00F755A5" w:rsidTr="005302E4">
        <w:trPr>
          <w:trHeight w:val="330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Хърватска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Кипър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Чехия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Дания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Естония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Финландия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Франция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Германия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Гърция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Унгария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Ирландия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Италия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Латвия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Литва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Люксембург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Малта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Полша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Португалия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Румъния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Словакия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Словения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Испания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Швеция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w w:val="99"/>
                <w:sz w:val="18"/>
                <w:szCs w:val="18"/>
              </w:rPr>
              <w:t>Холандия</w:t>
            </w:r>
          </w:p>
        </w:tc>
      </w:tr>
      <w:tr w:rsidR="00CD2696" w:rsidRPr="00F755A5" w:rsidTr="005302E4">
        <w:trPr>
          <w:trHeight w:val="333"/>
        </w:trPr>
        <w:tc>
          <w:tcPr>
            <w:tcW w:w="2204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Великобритания</w:t>
            </w:r>
          </w:p>
        </w:tc>
        <w:tc>
          <w:tcPr>
            <w:tcW w:w="2126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Друга държава</w:t>
            </w:r>
          </w:p>
        </w:tc>
        <w:tc>
          <w:tcPr>
            <w:tcW w:w="2411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numPr>
          <w:ilvl w:val="0"/>
          <w:numId w:val="19"/>
        </w:numPr>
        <w:tabs>
          <w:tab w:val="left" w:pos="160"/>
        </w:tabs>
        <w:spacing w:after="0" w:line="240" w:lineRule="auto"/>
        <w:ind w:left="16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Моля, отбележете областите на икономическа дейност на вашето предприятие или организация: 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Производство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Times New Roman" w:hAnsi="Arial" w:cs="Arial"/>
          <w:color w:val="333333"/>
          <w:sz w:val="18"/>
          <w:szCs w:val="18"/>
        </w:rPr>
        <w:t>Електричество, газ, водоснабдяване…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Строителство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Times New Roman" w:hAnsi="Arial" w:cs="Arial"/>
          <w:color w:val="333333"/>
          <w:sz w:val="18"/>
          <w:szCs w:val="18"/>
        </w:rPr>
        <w:t xml:space="preserve">Търговия на едро и дребно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Times New Roman" w:hAnsi="Arial" w:cs="Arial"/>
          <w:color w:val="333333"/>
          <w:sz w:val="18"/>
          <w:szCs w:val="18"/>
        </w:rPr>
        <w:t xml:space="preserve">Финансова и застрахователна дейност (включително управление на фондове) 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Times New Roman" w:hAnsi="Arial" w:cs="Arial"/>
          <w:color w:val="333333"/>
          <w:sz w:val="18"/>
          <w:szCs w:val="18"/>
        </w:rPr>
        <w:t xml:space="preserve">Професионални, научни и технически дейности (вкл. счетоводни услуги и одит) 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Друго, моля посочете: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>Максимум 100 символа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D2696" w:rsidRPr="00F755A5" w:rsidRDefault="00CD2696" w:rsidP="00CD2696">
      <w:pPr>
        <w:tabs>
          <w:tab w:val="left" w:pos="160"/>
        </w:tabs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>3</w:t>
      </w:r>
      <w:r w:rsidRPr="00F755A5">
        <w:rPr>
          <w:rFonts w:ascii="Arial" w:eastAsia="Arial" w:hAnsi="Arial" w:cs="Arial"/>
          <w:color w:val="67AA03"/>
          <w:sz w:val="18"/>
          <w:szCs w:val="18"/>
        </w:rPr>
        <w:t xml:space="preserve"> важна забележка относно публикуването на отговорите 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en-US"/>
        </w:rPr>
      </w:pPr>
      <w:proofErr w:type="gramStart"/>
      <w:r w:rsidRPr="00F755A5"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  <w:t>*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Обърнете внимание, че за да се осигури справедлив и прозрачен процес на консултация, ще се вземат предвид само отговори, получени чрез нашия въпросник.</w:t>
      </w:r>
      <w:proofErr w:type="gramEnd"/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 Освен това Европейската комисия ще изготви доклад с обобщение на отговорите. Този доклад е предназначен за публикуване на страницата на Комисията. 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 xml:space="preserve">Съгласни ли сте вашият принос да бъде публикуван?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>Да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,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съгласен/на съм всички мои отговори да бъдат публикувани </w:t>
      </w:r>
      <w:r w:rsidRPr="00F755A5">
        <w:rPr>
          <w:rFonts w:ascii="Arial" w:eastAsia="Arial" w:hAnsi="Arial" w:cs="Arial"/>
          <w:b/>
          <w:color w:val="333333"/>
          <w:sz w:val="18"/>
          <w:szCs w:val="18"/>
        </w:rPr>
        <w:t>с моето име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.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  <w:lang w:val="en-US"/>
        </w:rPr>
        <w:t xml:space="preserve"> </w:t>
      </w:r>
      <w:proofErr w:type="spellStart"/>
      <w:proofErr w:type="gramStart"/>
      <w:r w:rsidRPr="00F755A5">
        <w:rPr>
          <w:rFonts w:ascii="Arial" w:eastAsia="Arial" w:hAnsi="Arial" w:cs="Arial"/>
          <w:b/>
          <w:bCs/>
          <w:color w:val="333333"/>
          <w:sz w:val="18"/>
          <w:szCs w:val="18"/>
          <w:lang w:val="en-US"/>
        </w:rPr>
        <w:t>Да</w:t>
      </w:r>
      <w:proofErr w:type="spellEnd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 xml:space="preserve">, </w:t>
      </w:r>
      <w:proofErr w:type="spellStart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>съгласен</w:t>
      </w:r>
      <w:proofErr w:type="spellEnd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>/</w:t>
      </w:r>
      <w:proofErr w:type="spellStart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>на</w:t>
      </w:r>
      <w:proofErr w:type="spellEnd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 xml:space="preserve"> </w:t>
      </w:r>
      <w:proofErr w:type="spellStart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>съм</w:t>
      </w:r>
      <w:proofErr w:type="spellEnd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 xml:space="preserve"> </w:t>
      </w:r>
      <w:proofErr w:type="spellStart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>всички</w:t>
      </w:r>
      <w:proofErr w:type="spellEnd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 xml:space="preserve"> </w:t>
      </w:r>
      <w:proofErr w:type="spellStart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>мои</w:t>
      </w:r>
      <w:proofErr w:type="spellEnd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 xml:space="preserve"> </w:t>
      </w:r>
      <w:proofErr w:type="spellStart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>отговори</w:t>
      </w:r>
      <w:proofErr w:type="spellEnd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 xml:space="preserve"> </w:t>
      </w:r>
      <w:proofErr w:type="spellStart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>да</w:t>
      </w:r>
      <w:proofErr w:type="spellEnd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 xml:space="preserve"> </w:t>
      </w:r>
      <w:proofErr w:type="spellStart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>бъдат</w:t>
      </w:r>
      <w:proofErr w:type="spellEnd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 xml:space="preserve"> </w:t>
      </w:r>
      <w:proofErr w:type="spellStart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>публикувани</w:t>
      </w:r>
      <w:proofErr w:type="spellEnd"/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>анонимно</w:t>
      </w:r>
      <w:r w:rsidRPr="00F755A5">
        <w:rPr>
          <w:rFonts w:ascii="Arial" w:eastAsia="Arial" w:hAnsi="Arial" w:cs="Arial"/>
          <w:bCs/>
          <w:color w:val="333333"/>
          <w:sz w:val="18"/>
          <w:szCs w:val="18"/>
          <w:lang w:val="en-US"/>
        </w:rPr>
        <w:t>.</w:t>
      </w:r>
      <w:proofErr w:type="gramEnd"/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>Не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,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не съм съгласен да се публикуват моите отговори.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ind w:right="440"/>
        <w:rPr>
          <w:rFonts w:ascii="Arial" w:eastAsia="Times New Roman" w:hAnsi="Arial" w:cs="Arial"/>
          <w:sz w:val="18"/>
          <w:szCs w:val="18"/>
          <w:lang w:val="en-US"/>
        </w:rPr>
      </w:pPr>
      <w:proofErr w:type="gramStart"/>
      <w:r w:rsidRPr="00F755A5"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  <w:t xml:space="preserve">*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Декларирам, че </w:t>
      </w:r>
      <w:r w:rsidRPr="00F755A5">
        <w:rPr>
          <w:rFonts w:ascii="Arial" w:eastAsia="Arial" w:hAnsi="Arial" w:cs="Arial"/>
          <w:b/>
          <w:color w:val="333333"/>
          <w:sz w:val="18"/>
          <w:szCs w:val="18"/>
        </w:rPr>
        <w:t>никаква част от информацията, която предоставям, не е обект на рестрикции, свързани с авторски права.</w:t>
      </w:r>
      <w:proofErr w:type="gramEnd"/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Cs/>
          <w:color w:val="333333"/>
          <w:sz w:val="18"/>
          <w:szCs w:val="18"/>
        </w:rPr>
        <w:t>Да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Cs/>
          <w:color w:val="333333"/>
          <w:sz w:val="18"/>
          <w:szCs w:val="18"/>
        </w:rPr>
        <w:t>Не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>4</w:t>
      </w:r>
      <w:r w:rsidRPr="00F755A5">
        <w:rPr>
          <w:rFonts w:ascii="Arial" w:eastAsia="Times New Roman" w:hAnsi="Arial" w:cs="Arial"/>
          <w:sz w:val="18"/>
          <w:szCs w:val="18"/>
        </w:rPr>
        <w:t xml:space="preserve"> </w:t>
      </w:r>
      <w:r w:rsidRPr="00F755A5">
        <w:rPr>
          <w:rFonts w:ascii="Arial" w:eastAsia="Arial" w:hAnsi="Arial" w:cs="Arial"/>
          <w:color w:val="67AA03"/>
          <w:sz w:val="18"/>
          <w:szCs w:val="18"/>
        </w:rPr>
        <w:t xml:space="preserve">Насоки на политиките </w:t>
      </w:r>
      <w:bookmarkStart w:id="4" w:name="page12"/>
      <w:bookmarkEnd w:id="4"/>
    </w:p>
    <w:p w:rsidR="00CD2696" w:rsidRPr="00F755A5" w:rsidRDefault="00CD2696" w:rsidP="00CD2696">
      <w:pPr>
        <w:numPr>
          <w:ilvl w:val="0"/>
          <w:numId w:val="21"/>
        </w:numPr>
        <w:tabs>
          <w:tab w:val="left" w:pos="160"/>
        </w:tabs>
        <w:spacing w:after="0" w:line="240" w:lineRule="auto"/>
        <w:ind w:left="160" w:right="18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Комисията счита, че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CCCTB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системата може да бъде ефективен инструмент против агресивното данъчно планиране и в същото време да запази привлекателност за бизнеса.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 xml:space="preserve">Какво е вашето мнение? 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Съгласен съм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Неутрално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 съм съгласен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Друго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>Коментари (по желание):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Максимум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  <w:lang w:val="en-US"/>
        </w:rPr>
        <w:t xml:space="preserve">2000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знака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numPr>
          <w:ilvl w:val="0"/>
          <w:numId w:val="22"/>
        </w:numPr>
        <w:tabs>
          <w:tab w:val="left" w:pos="160"/>
        </w:tabs>
        <w:spacing w:after="0" w:line="240" w:lineRule="auto"/>
        <w:ind w:left="160" w:right="20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Комисията предвижда рестартиране на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CCCTB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в поетапен подход, състоящ се от две стъпки: първо, споразумение върху данъчната основа и второ, пристъпване към консолидация.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 xml:space="preserve">Какво е вашето мнение за поетапния подход? </w:t>
      </w:r>
    </w:p>
    <w:p w:rsidR="00CD2696" w:rsidRPr="00F755A5" w:rsidRDefault="00CD2696" w:rsidP="00CD2696">
      <w:pPr>
        <w:spacing w:after="0" w:line="240" w:lineRule="auto"/>
        <w:ind w:right="600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>Подкрепям го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</w:p>
    <w:p w:rsidR="00CD2696" w:rsidRPr="00F755A5" w:rsidRDefault="00CD2696" w:rsidP="00CD2696">
      <w:pPr>
        <w:spacing w:after="0" w:line="240" w:lineRule="auto"/>
        <w:ind w:right="600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Неутрално </w:t>
      </w:r>
    </w:p>
    <w:p w:rsidR="00CD2696" w:rsidRPr="00F755A5" w:rsidRDefault="00CD2696" w:rsidP="00CD2696">
      <w:pPr>
        <w:spacing w:after="0" w:line="240" w:lineRule="auto"/>
        <w:ind w:right="600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 xml:space="preserve">Против съм </w:t>
      </w:r>
    </w:p>
    <w:p w:rsidR="00CD2696" w:rsidRPr="00F755A5" w:rsidRDefault="00CD2696" w:rsidP="00CD2696">
      <w:pPr>
        <w:spacing w:after="0" w:line="240" w:lineRule="auto"/>
        <w:ind w:right="600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Друго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>Коментари (по желание):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Максимум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  <w:lang w:val="en-US"/>
        </w:rPr>
        <w:t xml:space="preserve">2000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знака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numPr>
          <w:ilvl w:val="0"/>
          <w:numId w:val="23"/>
        </w:numPr>
        <w:tabs>
          <w:tab w:val="left" w:pos="160"/>
        </w:tabs>
        <w:spacing w:after="0" w:line="240" w:lineRule="auto"/>
        <w:ind w:left="16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Приоритет на Комисията е да насърчи дискусията в Съвета на определени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>BEPS-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свързани международни аспекти на общата основа преди да се предложи рестартирането на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CCCTB.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Целта е да се постигне консенсус как да се приложат по еднакъв начин в ЕС определени препоръки на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OECD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за добри </w:t>
      </w:r>
      <w:proofErr w:type="spellStart"/>
      <w:r w:rsidRPr="00F755A5">
        <w:rPr>
          <w:rFonts w:ascii="Arial" w:eastAsia="Arial" w:hAnsi="Arial" w:cs="Arial"/>
          <w:color w:val="333333"/>
          <w:sz w:val="18"/>
          <w:szCs w:val="18"/>
        </w:rPr>
        <w:t>анти</w:t>
      </w:r>
      <w:proofErr w:type="spellEnd"/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-BEPS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практики. Намерението е да се създадат общи правила на играта за защита на Общия пазар от ерозия на данъчната основа и трансфер на печалбите. 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 xml:space="preserve">Какво е вашето мнение върху съгласуването на подобен общ подход? </w:t>
      </w:r>
    </w:p>
    <w:tbl>
      <w:tblPr>
        <w:tblW w:w="4845" w:type="dxa"/>
        <w:tblInd w:w="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20"/>
      </w:tblGrid>
      <w:tr w:rsidR="00CD2696" w:rsidRPr="00F755A5" w:rsidTr="005302E4">
        <w:trPr>
          <w:trHeight w:val="307"/>
        </w:trPr>
        <w:tc>
          <w:tcPr>
            <w:tcW w:w="4825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Arial" w:hAnsi="Arial" w:cs="Arial"/>
                <w:b/>
                <w:color w:val="333333"/>
                <w:sz w:val="18"/>
                <w:szCs w:val="18"/>
                <w:lang w:val="en-US"/>
              </w:rPr>
              <w:t>Подкрепям</w:t>
            </w:r>
            <w:proofErr w:type="spellEnd"/>
            <w:r w:rsidRPr="00F755A5">
              <w:rPr>
                <w:rFonts w:ascii="Arial" w:eastAsia="Arial" w:hAnsi="Arial" w:cs="Arial"/>
                <w:b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Arial" w:hAnsi="Arial" w:cs="Arial"/>
                <w:b/>
                <w:color w:val="333333"/>
                <w:sz w:val="18"/>
                <w:szCs w:val="18"/>
                <w:lang w:val="en-US"/>
              </w:rPr>
              <w:t>го</w:t>
            </w:r>
            <w:proofErr w:type="spellEnd"/>
          </w:p>
        </w:tc>
        <w:tc>
          <w:tcPr>
            <w:tcW w:w="20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CD2696" w:rsidRPr="00F755A5" w:rsidTr="005302E4">
        <w:trPr>
          <w:trHeight w:val="164"/>
        </w:trPr>
        <w:tc>
          <w:tcPr>
            <w:tcW w:w="4825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Arial" w:hAnsi="Arial" w:cs="Arial"/>
                <w:color w:val="333333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  <w:lang w:val="en-US"/>
              </w:rPr>
              <w:t>Неутрално</w:t>
            </w:r>
            <w:proofErr w:type="spellEnd"/>
          </w:p>
          <w:p w:rsidR="00CD2696" w:rsidRPr="00F755A5" w:rsidRDefault="00CD2696" w:rsidP="00CD2696">
            <w:pPr>
              <w:spacing w:after="0" w:line="240" w:lineRule="auto"/>
              <w:rPr>
                <w:rFonts w:ascii="Arial" w:eastAsia="Arial" w:hAnsi="Arial" w:cs="Arial"/>
                <w:color w:val="333333"/>
                <w:sz w:val="18"/>
                <w:szCs w:val="18"/>
                <w:lang w:val="en-US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b/>
                <w:bCs/>
                <w:color w:val="333333"/>
                <w:sz w:val="18"/>
                <w:szCs w:val="18"/>
              </w:rPr>
              <w:t>Против съм</w:t>
            </w:r>
          </w:p>
          <w:p w:rsidR="00CD2696" w:rsidRPr="00F755A5" w:rsidRDefault="00CD2696" w:rsidP="00CD2696">
            <w:pPr>
              <w:spacing w:after="0" w:line="240" w:lineRule="auto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="00531F4A"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F755A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  <w:r w:rsidRPr="00F755A5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F755A5">
              <w:rPr>
                <w:rFonts w:ascii="Arial" w:eastAsia="Arial" w:hAnsi="Arial" w:cs="Arial"/>
                <w:color w:val="333333"/>
                <w:sz w:val="18"/>
                <w:szCs w:val="18"/>
              </w:rPr>
              <w:t>Не знам</w:t>
            </w:r>
          </w:p>
        </w:tc>
        <w:tc>
          <w:tcPr>
            <w:tcW w:w="20" w:type="dxa"/>
            <w:vAlign w:val="bottom"/>
          </w:tcPr>
          <w:p w:rsidR="00CD2696" w:rsidRPr="00F755A5" w:rsidRDefault="00CD2696" w:rsidP="00CD26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bookmarkStart w:id="5" w:name="page13"/>
      <w:bookmarkEnd w:id="5"/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>Коментари (по желание):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Максимум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  <w:lang w:val="en-US"/>
        </w:rPr>
        <w:t xml:space="preserve">2000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знака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>5</w:t>
      </w:r>
      <w:r w:rsidRPr="00F755A5">
        <w:rPr>
          <w:rFonts w:ascii="Arial" w:eastAsia="Times New Roman" w:hAnsi="Arial" w:cs="Arial"/>
          <w:sz w:val="18"/>
          <w:szCs w:val="18"/>
        </w:rPr>
        <w:t xml:space="preserve"> </w:t>
      </w:r>
      <w:r w:rsidRPr="00F755A5">
        <w:rPr>
          <w:rFonts w:ascii="Arial" w:eastAsia="Arial" w:hAnsi="Arial" w:cs="Arial"/>
          <w:color w:val="67AA03"/>
          <w:sz w:val="18"/>
          <w:szCs w:val="18"/>
        </w:rPr>
        <w:t>Обхват</w:t>
      </w:r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 xml:space="preserve">, </w:t>
      </w:r>
      <w:r w:rsidRPr="00F755A5">
        <w:rPr>
          <w:rFonts w:ascii="Arial" w:eastAsia="Arial" w:hAnsi="Arial" w:cs="Arial"/>
          <w:color w:val="67AA03"/>
          <w:sz w:val="18"/>
          <w:szCs w:val="18"/>
        </w:rPr>
        <w:t>избягване на данъчното облагане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>5.1</w:t>
      </w:r>
      <w:r w:rsidRPr="00F755A5">
        <w:rPr>
          <w:rFonts w:ascii="Arial" w:eastAsia="Times New Roman" w:hAnsi="Arial" w:cs="Arial"/>
          <w:sz w:val="18"/>
          <w:szCs w:val="18"/>
        </w:rPr>
        <w:t xml:space="preserve"> </w:t>
      </w:r>
      <w:r w:rsidRPr="00F755A5">
        <w:rPr>
          <w:rFonts w:ascii="Arial" w:eastAsia="Arial" w:hAnsi="Arial" w:cs="Arial"/>
          <w:color w:val="67AA03"/>
          <w:sz w:val="18"/>
          <w:szCs w:val="18"/>
        </w:rPr>
        <w:t>Обхват на</w:t>
      </w:r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 xml:space="preserve"> CCTB/CCCTB </w:t>
      </w:r>
      <w:r w:rsidRPr="00F755A5">
        <w:rPr>
          <w:rFonts w:ascii="Arial" w:eastAsia="Arial" w:hAnsi="Arial" w:cs="Arial"/>
          <w:color w:val="67AA03"/>
          <w:sz w:val="18"/>
          <w:szCs w:val="18"/>
        </w:rPr>
        <w:t>предложението</w:t>
      </w:r>
    </w:p>
    <w:p w:rsidR="00CD2696" w:rsidRPr="00F755A5" w:rsidRDefault="00CD2696" w:rsidP="00CD2696">
      <w:pPr>
        <w:numPr>
          <w:ilvl w:val="0"/>
          <w:numId w:val="24"/>
        </w:numPr>
        <w:tabs>
          <w:tab w:val="left" w:pos="320"/>
        </w:tabs>
        <w:spacing w:after="0" w:line="240" w:lineRule="auto"/>
        <w:ind w:left="320" w:right="20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Комисията смята да направи ново предложение за задължителна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CCCTB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за всички европейски фирми, които са част от група. Група може да се формира: 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numPr>
          <w:ilvl w:val="1"/>
          <w:numId w:val="24"/>
        </w:numPr>
        <w:tabs>
          <w:tab w:val="left" w:pos="448"/>
        </w:tabs>
        <w:spacing w:after="0" w:line="240" w:lineRule="auto"/>
        <w:ind w:left="320" w:right="60"/>
        <w:jc w:val="both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Между компания-майка и дъщерна фирма, където се образува холдинг с повече от 50% от правата с глас; както и пряк или непряк холдинг до над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75%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от капитала или над 75% от правата върху печалбата; или </w:t>
      </w:r>
    </w:p>
    <w:p w:rsidR="00CD2696" w:rsidRPr="00F755A5" w:rsidRDefault="00CD2696" w:rsidP="00CD2696">
      <w:pPr>
        <w:numPr>
          <w:ilvl w:val="1"/>
          <w:numId w:val="24"/>
        </w:numPr>
        <w:tabs>
          <w:tab w:val="left" w:pos="448"/>
        </w:tabs>
        <w:spacing w:after="0" w:line="240" w:lineRule="auto"/>
        <w:ind w:left="320" w:right="41"/>
        <w:jc w:val="both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Между основен офис и постоянен обект, където дадена фирма притежава един или повече постоянни обекта в други страни-членки.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ind w:right="41"/>
        <w:rPr>
          <w:rFonts w:ascii="Arial" w:eastAsia="Arial" w:hAnsi="Arial" w:cs="Arial"/>
          <w:b/>
          <w:bCs/>
          <w:color w:val="333333"/>
          <w:sz w:val="18"/>
          <w:szCs w:val="18"/>
          <w:lang w:val="en-US"/>
        </w:rPr>
      </w:pP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 xml:space="preserve">Какво е вашето мнение относно ново предложение за задължителна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  <w:lang w:val="en-US"/>
        </w:rPr>
        <w:t xml:space="preserve">CCCTB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>за всички европейски фирми, които са част от група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  <w:lang w:val="en-US"/>
        </w:rPr>
        <w:t>?</w:t>
      </w:r>
    </w:p>
    <w:p w:rsidR="00CD2696" w:rsidRPr="00F755A5" w:rsidRDefault="00CD2696" w:rsidP="00CD2696">
      <w:pPr>
        <w:spacing w:after="0" w:line="240" w:lineRule="auto"/>
        <w:ind w:right="600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>Подкрепям го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</w:p>
    <w:p w:rsidR="00CD2696" w:rsidRPr="00F755A5" w:rsidRDefault="00CD2696" w:rsidP="00CD2696">
      <w:pPr>
        <w:spacing w:after="0" w:line="240" w:lineRule="auto"/>
        <w:ind w:right="600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Неутрално </w:t>
      </w:r>
    </w:p>
    <w:p w:rsidR="00CD2696" w:rsidRPr="00F755A5" w:rsidRDefault="00CD2696" w:rsidP="00CD2696">
      <w:pPr>
        <w:spacing w:after="0" w:line="240" w:lineRule="auto"/>
        <w:ind w:right="600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 xml:space="preserve">Против съм </w:t>
      </w:r>
    </w:p>
    <w:p w:rsidR="00CD2696" w:rsidRPr="00F755A5" w:rsidRDefault="00CD2696" w:rsidP="00CD2696">
      <w:pPr>
        <w:spacing w:after="0" w:line="240" w:lineRule="auto"/>
        <w:ind w:right="600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 знам</w:t>
      </w:r>
    </w:p>
    <w:p w:rsidR="00CD2696" w:rsidRPr="00F755A5" w:rsidRDefault="00CD2696" w:rsidP="00CD2696">
      <w:pPr>
        <w:spacing w:after="0" w:line="240" w:lineRule="auto"/>
        <w:ind w:right="380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Друго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Бихте ли предложили различен подход към дефинирането на изискванията за използване на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CCCTB?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Ако да, обяснете накратко предложението си. 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i/>
          <w:iCs/>
          <w:color w:val="777777"/>
          <w:sz w:val="18"/>
          <w:szCs w:val="18"/>
        </w:rPr>
      </w:pP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Максимум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  <w:lang w:val="en-US"/>
        </w:rPr>
        <w:t xml:space="preserve">2000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знака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</w:rPr>
      </w:pPr>
      <w:r w:rsidRPr="00F755A5">
        <w:rPr>
          <w:rFonts w:ascii="Arial" w:eastAsia="Arial" w:hAnsi="Arial" w:cs="Arial"/>
          <w:color w:val="FF0000"/>
          <w:sz w:val="18"/>
          <w:szCs w:val="18"/>
          <w:lang w:val="en-US"/>
        </w:rPr>
        <w:t xml:space="preserve"> *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Комисията предвижда да предостави следния избор: 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Фирми, които не са предмет на задължителна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>CCCTB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, защото не покриват изискването да са част от група, също да имат възможност да прилагат правилата на системата.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lastRenderedPageBreak/>
        <w:t xml:space="preserve">Какво е вашето мнение относно предложението за неотговарящите на изискванията фирми да имат избор да прилагат правилата? </w:t>
      </w:r>
    </w:p>
    <w:p w:rsidR="00CD2696" w:rsidRPr="00F755A5" w:rsidRDefault="00CD2696" w:rsidP="00CD2696">
      <w:pPr>
        <w:spacing w:after="0" w:line="240" w:lineRule="auto"/>
        <w:ind w:right="600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>Подкрепям го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</w:p>
    <w:p w:rsidR="00CD2696" w:rsidRPr="00F755A5" w:rsidRDefault="00CD2696" w:rsidP="00CD2696">
      <w:pPr>
        <w:spacing w:after="0" w:line="240" w:lineRule="auto"/>
        <w:ind w:right="600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Неутрално </w:t>
      </w:r>
    </w:p>
    <w:p w:rsidR="00CD2696" w:rsidRPr="00F755A5" w:rsidRDefault="00CD2696" w:rsidP="00CD2696">
      <w:pPr>
        <w:spacing w:after="0" w:line="240" w:lineRule="auto"/>
        <w:ind w:right="600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 xml:space="preserve">Против съм </w:t>
      </w:r>
    </w:p>
    <w:p w:rsidR="00CD2696" w:rsidRPr="00F755A5" w:rsidRDefault="00CD2696" w:rsidP="00CD2696">
      <w:pPr>
        <w:spacing w:after="0" w:line="240" w:lineRule="auto"/>
        <w:ind w:right="600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 знам</w:t>
      </w:r>
    </w:p>
    <w:p w:rsidR="00CD2696" w:rsidRPr="00F755A5" w:rsidRDefault="00CD2696" w:rsidP="00CD2696">
      <w:pPr>
        <w:spacing w:after="0" w:line="240" w:lineRule="auto"/>
        <w:ind w:right="380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Друго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>Коментари (по желание):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Максимум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  <w:lang w:val="en-US"/>
        </w:rPr>
        <w:t xml:space="preserve">2000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знака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>5.2</w:t>
      </w:r>
      <w:r w:rsidRPr="00F755A5">
        <w:rPr>
          <w:rFonts w:ascii="Arial" w:eastAsia="Times New Roman" w:hAnsi="Arial" w:cs="Arial"/>
          <w:sz w:val="18"/>
          <w:szCs w:val="18"/>
        </w:rPr>
        <w:t xml:space="preserve"> </w:t>
      </w:r>
      <w:r w:rsidRPr="00F755A5">
        <w:rPr>
          <w:rFonts w:ascii="Arial" w:eastAsia="Arial" w:hAnsi="Arial" w:cs="Arial"/>
          <w:color w:val="67AA03"/>
          <w:sz w:val="18"/>
          <w:szCs w:val="18"/>
        </w:rPr>
        <w:t>Елементи против избягване на данъчното облагане</w:t>
      </w:r>
    </w:p>
    <w:p w:rsidR="00CD2696" w:rsidRPr="00F755A5" w:rsidRDefault="00CD2696" w:rsidP="00CD2696">
      <w:pPr>
        <w:numPr>
          <w:ilvl w:val="0"/>
          <w:numId w:val="26"/>
        </w:numPr>
        <w:tabs>
          <w:tab w:val="left" w:pos="320"/>
        </w:tabs>
        <w:spacing w:after="0" w:line="240" w:lineRule="auto"/>
        <w:ind w:left="320" w:right="4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С оглед на най-последното развитие,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CCCTB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системата трябва да включва по-строги правила за защита срещу агресивно данъчно планиране. 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spacing w:after="0" w:line="240" w:lineRule="auto"/>
        <w:ind w:right="41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 xml:space="preserve">Кои елементи на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  <w:lang w:val="en-US"/>
        </w:rPr>
        <w:t xml:space="preserve">CCCTB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>системата бихте подсилили, за да може тя да отговори по-добре на избягването на данъчното облагане?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  <w:lang w:val="en-US"/>
        </w:rPr>
        <w:t xml:space="preserve"> 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i/>
          <w:iCs/>
          <w:color w:val="333333"/>
          <w:sz w:val="18"/>
          <w:szCs w:val="18"/>
          <w:lang w:val="en-US"/>
        </w:rPr>
        <w:t>(</w:t>
      </w:r>
      <w:r w:rsidRPr="00F755A5">
        <w:rPr>
          <w:rFonts w:ascii="Arial" w:eastAsia="Arial" w:hAnsi="Arial" w:cs="Arial"/>
          <w:i/>
          <w:iCs/>
          <w:color w:val="333333"/>
          <w:sz w:val="18"/>
          <w:szCs w:val="18"/>
        </w:rPr>
        <w:t>Възможен е повече от един отговор</w:t>
      </w:r>
      <w:r w:rsidRPr="00F755A5">
        <w:rPr>
          <w:rFonts w:ascii="Arial" w:eastAsia="Arial" w:hAnsi="Arial" w:cs="Arial"/>
          <w:i/>
          <w:iCs/>
          <w:color w:val="333333"/>
          <w:sz w:val="18"/>
          <w:szCs w:val="18"/>
          <w:lang w:val="en-US"/>
        </w:rPr>
        <w:t>)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Правила за ограничаване приспадането на лихви 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Непозволяване освобождаването от данъци за участия в портфейл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Правила за изходно данъчно облагане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По-строги правила върху режимите на контролираните чуждестранни фирми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(CFC)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Правила за борба със злоупотребите, основани на ефективни вместо на установени ставки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Справяне с деформациите, причинени от изкривяванията дълг/собствен капитал 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Нито едно от изброените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Друго предложение, моля посочете: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Максимум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  <w:lang w:val="en-US"/>
        </w:rPr>
        <w:t xml:space="preserve">2000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знака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67AA03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 xml:space="preserve">6. </w:t>
      </w:r>
      <w:r w:rsidRPr="00F755A5">
        <w:rPr>
          <w:rFonts w:ascii="Arial" w:eastAsia="Arial" w:hAnsi="Arial" w:cs="Arial"/>
          <w:color w:val="67AA03"/>
          <w:sz w:val="18"/>
          <w:szCs w:val="18"/>
        </w:rPr>
        <w:t xml:space="preserve"> Хибридни несъответствия, изследователска и развойна дейност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>6.1</w:t>
      </w:r>
      <w:r w:rsidRPr="00F755A5">
        <w:rPr>
          <w:rFonts w:ascii="Arial" w:eastAsia="Times New Roman" w:hAnsi="Arial" w:cs="Arial"/>
          <w:sz w:val="18"/>
          <w:szCs w:val="18"/>
        </w:rPr>
        <w:t xml:space="preserve"> </w:t>
      </w:r>
      <w:r w:rsidRPr="00F755A5">
        <w:rPr>
          <w:rFonts w:ascii="Arial" w:eastAsia="Arial" w:hAnsi="Arial" w:cs="Arial"/>
          <w:color w:val="67AA03"/>
          <w:sz w:val="18"/>
          <w:szCs w:val="18"/>
        </w:rPr>
        <w:t>Хибридни несъответствия</w:t>
      </w:r>
    </w:p>
    <w:p w:rsidR="00CD2696" w:rsidRPr="00F755A5" w:rsidRDefault="00CD2696" w:rsidP="00CD2696">
      <w:pPr>
        <w:numPr>
          <w:ilvl w:val="0"/>
          <w:numId w:val="27"/>
        </w:numPr>
        <w:tabs>
          <w:tab w:val="left" w:pos="320"/>
        </w:tabs>
        <w:spacing w:after="0" w:line="240" w:lineRule="auto"/>
        <w:ind w:left="32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Хибридните несъответствия са резултат от несъразмерно данъчно третиране на субект или финансов инструмент според данъчното законодателство на две или повече държави. В момента могат да се създават уговорки за експлоатиране на подобни несъответствия с цел намаляване на общата данъчна тежест. Рискът от подобни уговорки ще бъде премахнат при трансакциите между предприятия, прилагащи общи правила за данъчна основа в рамките на консолидирана група. Въпреки това, обаче, проблемът ще продължи при отношения с предприятия извън общите правила, както и по време на стъпка 1 от поетапния подход към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CCCTB,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при отсъствието на данъчна консолидация между фирмите, прилагащи общи правила. 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spacing w:after="0" w:line="240" w:lineRule="auto"/>
        <w:ind w:right="14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Един начин за справяне с хибридните несъответствия би било изискването към предприятията да следват в дадена страна-членка класификацията на икономическите субекти и/или финансовите инструменти, възприети от другата страна-членка или в третата страна, която е част от трансакцията.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ind w:right="300"/>
        <w:jc w:val="both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 xml:space="preserve">Според вас могат ли хибридните несъответствия да бъдат ефективно преодолени чрез някакви други мерки освен предложените по-горе? 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Да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 знам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Друго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Моля, обяснете отговора си и/или дайте коментар: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011D39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>6.2</w:t>
      </w:r>
      <w:r w:rsidRPr="00F755A5">
        <w:rPr>
          <w:rFonts w:ascii="Arial" w:eastAsia="Times New Roman" w:hAnsi="Arial" w:cs="Arial"/>
          <w:sz w:val="18"/>
          <w:szCs w:val="18"/>
        </w:rPr>
        <w:t xml:space="preserve"> </w:t>
      </w:r>
      <w:r w:rsidRPr="00F755A5">
        <w:rPr>
          <w:rFonts w:ascii="Arial" w:eastAsia="Arial" w:hAnsi="Arial" w:cs="Arial"/>
          <w:color w:val="67AA03"/>
          <w:sz w:val="18"/>
          <w:szCs w:val="18"/>
        </w:rPr>
        <w:t>Третиране на разходи за изследвания и разработка</w:t>
      </w:r>
    </w:p>
    <w:p w:rsidR="00CD2696" w:rsidRPr="00F755A5" w:rsidRDefault="00CD2696" w:rsidP="00CD2696">
      <w:pPr>
        <w:numPr>
          <w:ilvl w:val="0"/>
          <w:numId w:val="28"/>
        </w:numPr>
        <w:tabs>
          <w:tab w:val="left" w:pos="320"/>
        </w:tabs>
        <w:spacing w:after="0" w:line="240" w:lineRule="auto"/>
        <w:ind w:left="320" w:right="18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lastRenderedPageBreak/>
        <w:t xml:space="preserve">В чакащото в момента предложение за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CCCTB,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Комисията предлага благоприятно третиране на разходите за изследователска и развойна дейност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>(R&amp;D)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, като прави тези разходи 100% данъчно признати в годината, в която са извършени с изключение на разходите за придобиване на недвижимо имущество.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b/>
          <w:bCs/>
          <w:color w:val="333333"/>
          <w:sz w:val="18"/>
          <w:szCs w:val="18"/>
          <w:lang w:val="en-US"/>
        </w:rPr>
      </w:pP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 xml:space="preserve">Какво е вашето мнение за съществуващата рамка за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  <w:lang w:val="en-US"/>
        </w:rPr>
        <w:t>R&amp;D?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>Подкрепям я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Неутрално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w w:val="99"/>
          <w:sz w:val="18"/>
          <w:szCs w:val="18"/>
        </w:rPr>
        <w:t>Против съм</w:t>
      </w:r>
      <w:r w:rsidRPr="00F755A5">
        <w:rPr>
          <w:rFonts w:ascii="Arial" w:eastAsia="Arial" w:hAnsi="Arial" w:cs="Arial"/>
          <w:color w:val="333333"/>
          <w:w w:val="99"/>
          <w:sz w:val="18"/>
          <w:szCs w:val="18"/>
          <w:lang w:val="en-US"/>
        </w:rPr>
        <w:t xml:space="preserve"> 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 знам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Друго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>Коментари (по желание):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Максимум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  <w:lang w:val="en-US"/>
        </w:rPr>
        <w:t xml:space="preserve">2000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знака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CD2696" w:rsidRPr="00011D39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:rsidR="00CD2696" w:rsidRPr="00F755A5" w:rsidRDefault="00CD2696" w:rsidP="00CD2696">
      <w:pPr>
        <w:tabs>
          <w:tab w:val="left" w:pos="320"/>
        </w:tabs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numPr>
          <w:ilvl w:val="0"/>
          <w:numId w:val="29"/>
        </w:numPr>
        <w:tabs>
          <w:tab w:val="left" w:pos="320"/>
        </w:tabs>
        <w:spacing w:after="0" w:line="240" w:lineRule="auto"/>
        <w:ind w:left="32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Един от начините да се направи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CCCTB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по-благоприятна за насърчаване на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R&amp;D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може да бъде въвеждането на по-щедри постановления за данъчно признаване на разходите за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R&amp;D,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като например супер приспадания, каквито съществуват в множество страни-членки (например Хърватска, Холандия и Великобритания)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>?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333333"/>
          <w:sz w:val="18"/>
          <w:szCs w:val="18"/>
        </w:rPr>
      </w:pP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 xml:space="preserve">Какво е Вашето мнение да се направи съществуващата рамка за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  <w:lang w:val="en-US"/>
        </w:rPr>
        <w:t xml:space="preserve">R&amp;D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>по-благоприятна?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333333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>Подкрепям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Неутрално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w w:val="99"/>
          <w:sz w:val="18"/>
          <w:szCs w:val="18"/>
        </w:rPr>
        <w:t>Против съм</w:t>
      </w:r>
      <w:r w:rsidRPr="00F755A5">
        <w:rPr>
          <w:rFonts w:ascii="Arial" w:eastAsia="Arial" w:hAnsi="Arial" w:cs="Arial"/>
          <w:color w:val="333333"/>
          <w:w w:val="99"/>
          <w:sz w:val="18"/>
          <w:szCs w:val="18"/>
          <w:lang w:val="en-US"/>
        </w:rPr>
        <w:t xml:space="preserve"> 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 знам</w:t>
      </w:r>
    </w:p>
    <w:p w:rsidR="00CD2696" w:rsidRPr="00F755A5" w:rsidRDefault="00CD2696" w:rsidP="00CD2696">
      <w:pPr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Друго</w:t>
      </w:r>
    </w:p>
    <w:p w:rsidR="00CD2696" w:rsidRPr="00F755A5" w:rsidRDefault="00CD2696" w:rsidP="00CD2696">
      <w:pPr>
        <w:spacing w:after="0" w:line="240" w:lineRule="auto"/>
        <w:ind w:right="440"/>
        <w:rPr>
          <w:rFonts w:ascii="Arial" w:eastAsia="Arial" w:hAnsi="Arial" w:cs="Arial"/>
          <w:color w:val="333333"/>
          <w:sz w:val="18"/>
          <w:szCs w:val="18"/>
        </w:rPr>
      </w:pPr>
    </w:p>
    <w:p w:rsidR="00CD2696" w:rsidRPr="00F755A5" w:rsidRDefault="00CD2696" w:rsidP="00CD2696">
      <w:pPr>
        <w:spacing w:after="0" w:line="240" w:lineRule="auto"/>
        <w:ind w:right="41"/>
        <w:jc w:val="both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Бихте ли предложили алтернативна схема? Ако да, моля обяснете отговора си и/или дайте повече информация: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i/>
          <w:iCs/>
          <w:color w:val="777777"/>
          <w:sz w:val="18"/>
          <w:szCs w:val="18"/>
          <w:lang w:val="en-US"/>
        </w:rPr>
        <w:t>2000 character(s) maximum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CD2696" w:rsidRPr="00011D39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>7</w:t>
      </w:r>
      <w:r w:rsidRPr="00F755A5">
        <w:rPr>
          <w:rFonts w:ascii="Arial" w:eastAsia="Times New Roman" w:hAnsi="Arial" w:cs="Arial"/>
          <w:sz w:val="18"/>
          <w:szCs w:val="18"/>
        </w:rPr>
        <w:t xml:space="preserve"> </w:t>
      </w:r>
      <w:r w:rsidRPr="00F755A5">
        <w:rPr>
          <w:rFonts w:ascii="Arial" w:eastAsia="Arial" w:hAnsi="Arial" w:cs="Arial"/>
          <w:color w:val="67AA03"/>
          <w:sz w:val="18"/>
          <w:szCs w:val="18"/>
        </w:rPr>
        <w:t>Данъчни отклонения дълг-собствен капитал</w:t>
      </w:r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 xml:space="preserve">, </w:t>
      </w:r>
      <w:r w:rsidRPr="00F755A5">
        <w:rPr>
          <w:rFonts w:ascii="Arial" w:eastAsia="Arial" w:hAnsi="Arial" w:cs="Arial"/>
          <w:color w:val="67AA03"/>
          <w:sz w:val="18"/>
          <w:szCs w:val="18"/>
        </w:rPr>
        <w:t>облекчения за трансгранични загуби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>7.1</w:t>
      </w:r>
      <w:r w:rsidRPr="00F755A5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>Данъчни</w:t>
      </w:r>
      <w:proofErr w:type="spellEnd"/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 xml:space="preserve"> </w:t>
      </w:r>
      <w:proofErr w:type="spellStart"/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>отклонения</w:t>
      </w:r>
      <w:proofErr w:type="spellEnd"/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 xml:space="preserve"> </w:t>
      </w:r>
      <w:proofErr w:type="spellStart"/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>дълг-собствен</w:t>
      </w:r>
      <w:proofErr w:type="spellEnd"/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 xml:space="preserve"> </w:t>
      </w:r>
      <w:proofErr w:type="spellStart"/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>капитал</w:t>
      </w:r>
      <w:proofErr w:type="spellEnd"/>
    </w:p>
    <w:p w:rsidR="00CD2696" w:rsidRPr="00F755A5" w:rsidRDefault="00CD2696" w:rsidP="00CD2696">
      <w:pPr>
        <w:numPr>
          <w:ilvl w:val="0"/>
          <w:numId w:val="30"/>
        </w:numPr>
        <w:tabs>
          <w:tab w:val="left" w:pos="320"/>
        </w:tabs>
        <w:spacing w:after="0" w:line="240" w:lineRule="auto"/>
        <w:ind w:left="320" w:right="41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>Системите за корпоративно данъчно облагане обикновено са по-благосклонни към финансирането на дълг пред финансирането на собствен капитал чрез третиране на плащанията по лихви като данъчно признат разход без еквивалентно признаване на изплатената възвращаемост на собствения капитал.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Default="00CD2696" w:rsidP="00CD2696">
      <w:pPr>
        <w:spacing w:after="0" w:line="240" w:lineRule="auto"/>
        <w:rPr>
          <w:rFonts w:ascii="Arial" w:eastAsia="Arial" w:hAnsi="Arial" w:cs="Arial"/>
          <w:b/>
          <w:bCs/>
          <w:color w:val="333333"/>
          <w:sz w:val="18"/>
          <w:szCs w:val="18"/>
        </w:rPr>
      </w:pP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 xml:space="preserve">Трябва ли този аспект на отклонението дълг-собствен капитал да бъде засегнато в предложението? </w:t>
      </w:r>
    </w:p>
    <w:p w:rsidR="00011D39" w:rsidRPr="00F755A5" w:rsidRDefault="00011D39" w:rsidP="00CD2696">
      <w:pPr>
        <w:spacing w:after="0" w:line="240" w:lineRule="auto"/>
        <w:rPr>
          <w:rFonts w:ascii="Arial" w:eastAsia="Arial" w:hAnsi="Arial" w:cs="Arial"/>
          <w:b/>
          <w:bCs/>
          <w:color w:val="333333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bCs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Cs/>
          <w:color w:val="333333"/>
          <w:sz w:val="18"/>
          <w:szCs w:val="18"/>
        </w:rPr>
        <w:t>Да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bCs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Cs/>
          <w:color w:val="333333"/>
          <w:sz w:val="18"/>
          <w:szCs w:val="18"/>
        </w:rPr>
        <w:t>Неутрален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bCs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Cs/>
          <w:color w:val="333333"/>
          <w:sz w:val="18"/>
          <w:szCs w:val="18"/>
        </w:rPr>
        <w:t>Не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bCs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Cs/>
          <w:color w:val="333333"/>
          <w:sz w:val="18"/>
          <w:szCs w:val="18"/>
        </w:rPr>
        <w:t>Не знам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Cs/>
          <w:color w:val="333333"/>
          <w:sz w:val="18"/>
          <w:szCs w:val="18"/>
        </w:rPr>
        <w:t>Друго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>Коментари (по желание):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Максимум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  <w:lang w:val="en-US"/>
        </w:rPr>
        <w:t xml:space="preserve">2000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знака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011D39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Корпоративното облагане дълг-собствен капитал може да бъде засегнато чрез три възможни варианта за политики: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numPr>
          <w:ilvl w:val="0"/>
          <w:numId w:val="31"/>
        </w:numPr>
        <w:tabs>
          <w:tab w:val="left" w:pos="168"/>
        </w:tabs>
        <w:spacing w:after="0" w:line="240" w:lineRule="auto"/>
        <w:ind w:left="40" w:right="40"/>
        <w:jc w:val="both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>Вариант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1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е всеобхватен данък върху бизнес приходите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>(CBIT)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, който не позволява никакви финансови разходи за данъчно признат разход.</w:t>
      </w:r>
    </w:p>
    <w:p w:rsidR="00CD2696" w:rsidRPr="00F755A5" w:rsidRDefault="00CD2696" w:rsidP="00CD2696">
      <w:pPr>
        <w:numPr>
          <w:ilvl w:val="0"/>
          <w:numId w:val="31"/>
        </w:numPr>
        <w:tabs>
          <w:tab w:val="left" w:pos="168"/>
        </w:tabs>
        <w:spacing w:after="0" w:line="240" w:lineRule="auto"/>
        <w:ind w:left="40" w:right="20"/>
        <w:jc w:val="both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>Вариант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2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е данъчно намаление за собствен капитал, който позволява приспадане на плащанията за лихви и на условната лихва върху собствения капитал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>(ACE).</w:t>
      </w:r>
    </w:p>
    <w:p w:rsidR="00CD2696" w:rsidRPr="00F755A5" w:rsidRDefault="00CD2696" w:rsidP="00CD2696">
      <w:pPr>
        <w:numPr>
          <w:ilvl w:val="0"/>
          <w:numId w:val="31"/>
        </w:numPr>
        <w:tabs>
          <w:tab w:val="left" w:pos="168"/>
        </w:tabs>
        <w:spacing w:after="0" w:line="240" w:lineRule="auto"/>
        <w:ind w:left="40"/>
        <w:jc w:val="both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>Вариант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3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е намаление на стойността на капитала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>(COCA)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, позволяващо приспадане на условната лихва върху капитала (собствен и дългов).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 xml:space="preserve">Според вас коя вариант най-добре засяга отклонението при облагането дълг-собствен капитал? 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CBIT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ACE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COCA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Нито един от изброените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 знам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Друго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ind w:right="41"/>
        <w:jc w:val="both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Ако смятате, че друг вариант е по-подходящ, какъв замисъл предлагате? Моля, обяснете отговора си и/или дайте повече информация: </w:t>
      </w:r>
    </w:p>
    <w:p w:rsidR="00CD2696" w:rsidRPr="00F755A5" w:rsidRDefault="00CD2696" w:rsidP="00CD2696">
      <w:pPr>
        <w:spacing w:after="0" w:line="240" w:lineRule="auto"/>
        <w:ind w:right="180"/>
        <w:rPr>
          <w:rFonts w:ascii="Arial" w:eastAsia="Times New Roman" w:hAnsi="Arial" w:cs="Arial"/>
          <w:sz w:val="18"/>
          <w:szCs w:val="18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>Коментари (по желание):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Максимум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  <w:lang w:val="en-US"/>
        </w:rPr>
        <w:t xml:space="preserve">2000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знака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CD2696" w:rsidRPr="00011D39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67AA03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>7.2</w:t>
      </w:r>
      <w:r w:rsidRPr="00F755A5">
        <w:rPr>
          <w:rFonts w:ascii="Arial" w:eastAsia="Arial" w:hAnsi="Arial" w:cs="Arial"/>
          <w:color w:val="67AA03"/>
          <w:sz w:val="18"/>
          <w:szCs w:val="18"/>
        </w:rPr>
        <w:t xml:space="preserve"> Временен механизъм за облекчения за трансгранични загуби </w:t>
      </w:r>
    </w:p>
    <w:p w:rsidR="00CD2696" w:rsidRPr="00F755A5" w:rsidRDefault="00CD2696" w:rsidP="00CD2696">
      <w:pPr>
        <w:numPr>
          <w:ilvl w:val="0"/>
          <w:numId w:val="32"/>
        </w:numPr>
        <w:tabs>
          <w:tab w:val="left" w:pos="320"/>
        </w:tabs>
        <w:spacing w:after="0" w:line="240" w:lineRule="auto"/>
        <w:ind w:left="320"/>
        <w:jc w:val="both"/>
        <w:rPr>
          <w:rFonts w:ascii="Arial" w:eastAsia="Arial" w:hAnsi="Arial" w:cs="Arial"/>
          <w:b/>
          <w:bCs/>
          <w:color w:val="FF0000"/>
          <w:sz w:val="18"/>
          <w:szCs w:val="18"/>
          <w:vertAlign w:val="subscript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Комисията смята да предложи временен механизъм за облекчения за трансгранични загуби с възвръщане, който да действа докато се постигне споразумение за стъпката по консолидация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(CCCTB).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Целта е да се балансира липсата на ползи от консолидацията по време на първия етап от предложението 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>(CCTB).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b/>
          <w:bCs/>
          <w:color w:val="333333"/>
          <w:sz w:val="18"/>
          <w:szCs w:val="18"/>
          <w:lang w:val="en-US"/>
        </w:rPr>
      </w:pP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 xml:space="preserve">Какво е вашето мнение за подобен механизъм за облекчения за трансгранични загуби? 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  <w:lang w:val="en-US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sz w:val="18"/>
          <w:szCs w:val="18"/>
        </w:rPr>
        <w:t>Подкрепям</w:t>
      </w:r>
      <w:r w:rsidRPr="00F755A5">
        <w:rPr>
          <w:rFonts w:ascii="Arial" w:eastAsia="Arial" w:hAnsi="Arial" w:cs="Arial"/>
          <w:color w:val="333333"/>
          <w:sz w:val="18"/>
          <w:szCs w:val="18"/>
          <w:lang w:val="en-US"/>
        </w:rPr>
        <w:t xml:space="preserve"> 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Неутрално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b/>
          <w:bCs/>
          <w:color w:val="333333"/>
          <w:w w:val="98"/>
          <w:sz w:val="18"/>
          <w:szCs w:val="18"/>
        </w:rPr>
        <w:t>Против съм</w:t>
      </w:r>
    </w:p>
    <w:p w:rsidR="00CD2696" w:rsidRPr="00F755A5" w:rsidRDefault="00CD2696" w:rsidP="00CD2696">
      <w:pPr>
        <w:spacing w:after="0" w:line="240" w:lineRule="auto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Не знам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instrText xml:space="preserve"> FORMCHECKBOX </w:instrText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</w:r>
      <w:r w:rsidR="00531F4A"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separate"/>
      </w:r>
      <w:r w:rsidRPr="00F755A5">
        <w:rPr>
          <w:rFonts w:ascii="Arial" w:eastAsia="Times New Roman" w:hAnsi="Arial" w:cs="Arial"/>
          <w:sz w:val="18"/>
          <w:szCs w:val="18"/>
          <w:lang w:val="en-US"/>
        </w:rPr>
        <w:fldChar w:fldCharType="end"/>
      </w:r>
      <w:r w:rsidRPr="00F755A5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F755A5">
        <w:rPr>
          <w:rFonts w:ascii="Arial" w:eastAsia="Arial" w:hAnsi="Arial" w:cs="Arial"/>
          <w:color w:val="333333"/>
          <w:sz w:val="18"/>
          <w:szCs w:val="18"/>
        </w:rPr>
        <w:t>Друго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ind w:right="41"/>
        <w:jc w:val="both"/>
        <w:rPr>
          <w:rFonts w:ascii="Arial" w:eastAsia="Arial" w:hAnsi="Arial" w:cs="Arial"/>
          <w:color w:val="333333"/>
          <w:sz w:val="18"/>
          <w:szCs w:val="18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Какви други мерки биха могли временно да заменят липсата на консолидация? Моля, обяснете отговора си и/или дайте повече информация: </w:t>
      </w:r>
    </w:p>
    <w:p w:rsidR="00CD2696" w:rsidRPr="00F755A5" w:rsidRDefault="00CD2696" w:rsidP="00CD2696">
      <w:pPr>
        <w:spacing w:after="0" w:line="240" w:lineRule="auto"/>
        <w:ind w:right="41"/>
        <w:rPr>
          <w:rFonts w:ascii="Arial" w:eastAsia="Times New Roman" w:hAnsi="Arial" w:cs="Arial"/>
          <w:sz w:val="18"/>
          <w:szCs w:val="18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CD2696" w:rsidRPr="00011D39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>Коментари (по желание):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Максимум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  <w:lang w:val="en-US"/>
        </w:rPr>
        <w:t xml:space="preserve">2000 </w:t>
      </w:r>
      <w:r w:rsidRPr="00F755A5">
        <w:rPr>
          <w:rFonts w:ascii="Arial" w:eastAsia="Arial" w:hAnsi="Arial" w:cs="Arial"/>
          <w:i/>
          <w:iCs/>
          <w:color w:val="777777"/>
          <w:sz w:val="18"/>
          <w:szCs w:val="18"/>
        </w:rPr>
        <w:t xml:space="preserve">знака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F755A5">
        <w:rPr>
          <w:rFonts w:ascii="Arial" w:eastAsia="Arial" w:hAnsi="Arial" w:cs="Arial"/>
          <w:color w:val="67AA03"/>
          <w:sz w:val="18"/>
          <w:szCs w:val="18"/>
          <w:lang w:val="en-US"/>
        </w:rPr>
        <w:t>8</w:t>
      </w:r>
      <w:r w:rsidRPr="00F755A5">
        <w:rPr>
          <w:rFonts w:ascii="Arial" w:eastAsia="Times New Roman" w:hAnsi="Arial" w:cs="Arial"/>
          <w:sz w:val="18"/>
          <w:szCs w:val="18"/>
        </w:rPr>
        <w:t xml:space="preserve"> </w:t>
      </w:r>
      <w:r w:rsidRPr="00F755A5">
        <w:rPr>
          <w:rFonts w:ascii="Arial" w:eastAsia="Arial" w:hAnsi="Arial" w:cs="Arial"/>
          <w:color w:val="67AA03"/>
          <w:sz w:val="18"/>
          <w:szCs w:val="18"/>
        </w:rPr>
        <w:t>Заключителни бележки, допълнителна информация</w:t>
      </w: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F755A5">
        <w:rPr>
          <w:rFonts w:ascii="Arial" w:eastAsia="Arial" w:hAnsi="Arial" w:cs="Arial"/>
          <w:color w:val="333333"/>
          <w:sz w:val="18"/>
          <w:szCs w:val="18"/>
        </w:rPr>
        <w:t xml:space="preserve">Има ли нещо друго по темата, което бихте желали да предоставите на вниманието на Комисията?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D2696" w:rsidRPr="00F755A5" w:rsidTr="005302E4">
        <w:tc>
          <w:tcPr>
            <w:tcW w:w="9796" w:type="dxa"/>
          </w:tcPr>
          <w:p w:rsidR="00CD2696" w:rsidRPr="00F755A5" w:rsidRDefault="00CD2696" w:rsidP="00CD269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CD2696" w:rsidRPr="00011D39" w:rsidRDefault="00CD2696" w:rsidP="00CD269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</w:tbl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CD2696" w:rsidRPr="00F755A5" w:rsidRDefault="00CD2696" w:rsidP="00CD2696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  <w:bookmarkStart w:id="6" w:name="page19"/>
      <w:bookmarkEnd w:id="6"/>
    </w:p>
    <w:p w:rsidR="00560BA6" w:rsidRPr="00CD2696" w:rsidRDefault="00560BA6" w:rsidP="00CD2696">
      <w:pPr>
        <w:widowControl w:val="0"/>
        <w:spacing w:before="41" w:after="0" w:line="278" w:lineRule="auto"/>
        <w:ind w:right="753"/>
        <w:rPr>
          <w:rFonts w:ascii="Calibri" w:eastAsia="Times New Roman" w:hAnsi="Calibri" w:cs="Times New Roman"/>
          <w:sz w:val="24"/>
          <w:szCs w:val="24"/>
        </w:rPr>
      </w:pPr>
    </w:p>
    <w:sectPr w:rsidR="00560BA6" w:rsidRPr="00CD2696" w:rsidSect="00CD2696">
      <w:footerReference w:type="default" r:id="rId11"/>
      <w:pgSz w:w="11910" w:h="16840"/>
      <w:pgMar w:top="1040" w:right="800" w:bottom="1418" w:left="1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F4A" w:rsidRDefault="00531F4A" w:rsidP="00F02908">
      <w:pPr>
        <w:spacing w:after="0" w:line="240" w:lineRule="auto"/>
      </w:pPr>
      <w:r>
        <w:separator/>
      </w:r>
    </w:p>
  </w:endnote>
  <w:endnote w:type="continuationSeparator" w:id="0">
    <w:p w:rsidR="00531F4A" w:rsidRDefault="00531F4A" w:rsidP="00F02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eeSans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  <w:szCs w:val="16"/>
      </w:rPr>
      <w:id w:val="-184592882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F02908" w:rsidRDefault="00F02908">
            <w:pPr>
              <w:pStyle w:val="Footer"/>
              <w:jc w:val="center"/>
              <w:rPr>
                <w:sz w:val="16"/>
                <w:szCs w:val="16"/>
              </w:rPr>
            </w:pPr>
          </w:p>
          <w:p w:rsidR="00F02908" w:rsidRDefault="00F02908">
            <w:pPr>
              <w:pStyle w:val="Footer"/>
              <w:jc w:val="center"/>
              <w:rPr>
                <w:sz w:val="16"/>
                <w:szCs w:val="16"/>
              </w:rPr>
            </w:pPr>
          </w:p>
          <w:p w:rsidR="00F02908" w:rsidRPr="00F02908" w:rsidRDefault="00F02908">
            <w:pPr>
              <w:pStyle w:val="Footer"/>
              <w:jc w:val="center"/>
              <w:rPr>
                <w:sz w:val="16"/>
                <w:szCs w:val="16"/>
              </w:rPr>
            </w:pPr>
            <w:r w:rsidRPr="00F02908">
              <w:rPr>
                <w:sz w:val="16"/>
                <w:szCs w:val="16"/>
              </w:rPr>
              <w:t xml:space="preserve">Стр. </w:t>
            </w:r>
            <w:r w:rsidRPr="00F02908">
              <w:rPr>
                <w:b/>
                <w:bCs/>
                <w:sz w:val="16"/>
                <w:szCs w:val="16"/>
              </w:rPr>
              <w:fldChar w:fldCharType="begin"/>
            </w:r>
            <w:r w:rsidRPr="00F02908">
              <w:rPr>
                <w:b/>
                <w:bCs/>
                <w:sz w:val="16"/>
                <w:szCs w:val="16"/>
              </w:rPr>
              <w:instrText>PAGE</w:instrText>
            </w:r>
            <w:r w:rsidRPr="00F02908">
              <w:rPr>
                <w:b/>
                <w:bCs/>
                <w:sz w:val="16"/>
                <w:szCs w:val="16"/>
              </w:rPr>
              <w:fldChar w:fldCharType="separate"/>
            </w:r>
            <w:r w:rsidR="00B65F62">
              <w:rPr>
                <w:b/>
                <w:bCs/>
                <w:noProof/>
                <w:sz w:val="16"/>
                <w:szCs w:val="16"/>
              </w:rPr>
              <w:t>5</w:t>
            </w:r>
            <w:r w:rsidRPr="00F02908">
              <w:rPr>
                <w:b/>
                <w:bCs/>
                <w:sz w:val="16"/>
                <w:szCs w:val="16"/>
              </w:rPr>
              <w:fldChar w:fldCharType="end"/>
            </w:r>
            <w:r w:rsidRPr="00F02908">
              <w:rPr>
                <w:sz w:val="16"/>
                <w:szCs w:val="16"/>
              </w:rPr>
              <w:t xml:space="preserve"> от </w:t>
            </w:r>
            <w:r w:rsidRPr="00F02908">
              <w:rPr>
                <w:b/>
                <w:bCs/>
                <w:sz w:val="16"/>
                <w:szCs w:val="16"/>
              </w:rPr>
              <w:fldChar w:fldCharType="begin"/>
            </w:r>
            <w:r w:rsidRPr="00F02908">
              <w:rPr>
                <w:b/>
                <w:bCs/>
                <w:sz w:val="16"/>
                <w:szCs w:val="16"/>
              </w:rPr>
              <w:instrText>NUMPAGES</w:instrText>
            </w:r>
            <w:r w:rsidRPr="00F02908">
              <w:rPr>
                <w:b/>
                <w:bCs/>
                <w:sz w:val="16"/>
                <w:szCs w:val="16"/>
              </w:rPr>
              <w:fldChar w:fldCharType="separate"/>
            </w:r>
            <w:r w:rsidR="00B65F62">
              <w:rPr>
                <w:b/>
                <w:bCs/>
                <w:noProof/>
                <w:sz w:val="16"/>
                <w:szCs w:val="16"/>
              </w:rPr>
              <w:t>7</w:t>
            </w:r>
            <w:r w:rsidRPr="00F02908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F02908" w:rsidRDefault="00F029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F4A" w:rsidRDefault="00531F4A" w:rsidP="00F02908">
      <w:pPr>
        <w:spacing w:after="0" w:line="240" w:lineRule="auto"/>
      </w:pPr>
      <w:r>
        <w:separator/>
      </w:r>
    </w:p>
  </w:footnote>
  <w:footnote w:type="continuationSeparator" w:id="0">
    <w:p w:rsidR="00531F4A" w:rsidRDefault="00531F4A" w:rsidP="00F029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1.25pt;height:11.25pt;visibility:visible;mso-wrap-style:square" o:bullet="t">
        <v:imagedata r:id="rId1" o:title=""/>
      </v:shape>
    </w:pict>
  </w:numPicBullet>
  <w:numPicBullet w:numPicBulletId="1">
    <w:pict>
      <v:shape id="_x0000_i1063" type="#_x0000_t75" style="width:11.25pt;height:11.25pt;visibility:visible;mso-wrap-style:square" o:bullet="t">
        <v:imagedata r:id="rId2" o:title=""/>
      </v:shape>
    </w:pict>
  </w:numPicBullet>
  <w:abstractNum w:abstractNumId="0">
    <w:nsid w:val="015FB202"/>
    <w:multiLevelType w:val="hybridMultilevel"/>
    <w:tmpl w:val="F62EC746"/>
    <w:lvl w:ilvl="0" w:tplc="77A46218">
      <w:start w:val="1"/>
      <w:numFmt w:val="decimal"/>
      <w:lvlText w:val=""/>
      <w:lvlJc w:val="left"/>
      <w:rPr>
        <w:lang w:val="ru-RU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16231B"/>
    <w:multiLevelType w:val="hybridMultilevel"/>
    <w:tmpl w:val="A2E83B3E"/>
    <w:lvl w:ilvl="0" w:tplc="48845898">
      <w:start w:val="1"/>
      <w:numFmt w:val="decimal"/>
      <w:lvlText w:val="%1."/>
      <w:lvlJc w:val="left"/>
    </w:lvl>
    <w:lvl w:ilvl="1" w:tplc="53626F22">
      <w:numFmt w:val="decimal"/>
      <w:lvlText w:val=""/>
      <w:lvlJc w:val="left"/>
    </w:lvl>
    <w:lvl w:ilvl="2" w:tplc="046AB876">
      <w:numFmt w:val="decimal"/>
      <w:lvlText w:val=""/>
      <w:lvlJc w:val="left"/>
    </w:lvl>
    <w:lvl w:ilvl="3" w:tplc="0EF403A0">
      <w:numFmt w:val="decimal"/>
      <w:lvlText w:val=""/>
      <w:lvlJc w:val="left"/>
    </w:lvl>
    <w:lvl w:ilvl="4" w:tplc="75E0B49E">
      <w:numFmt w:val="decimal"/>
      <w:lvlText w:val=""/>
      <w:lvlJc w:val="left"/>
    </w:lvl>
    <w:lvl w:ilvl="5" w:tplc="BB808C72">
      <w:numFmt w:val="decimal"/>
      <w:lvlText w:val=""/>
      <w:lvlJc w:val="left"/>
    </w:lvl>
    <w:lvl w:ilvl="6" w:tplc="916E9008">
      <w:numFmt w:val="decimal"/>
      <w:lvlText w:val=""/>
      <w:lvlJc w:val="left"/>
    </w:lvl>
    <w:lvl w:ilvl="7" w:tplc="E48ECC02">
      <w:numFmt w:val="decimal"/>
      <w:lvlText w:val=""/>
      <w:lvlJc w:val="left"/>
    </w:lvl>
    <w:lvl w:ilvl="8" w:tplc="01A8F83A">
      <w:numFmt w:val="decimal"/>
      <w:lvlText w:val=""/>
      <w:lvlJc w:val="left"/>
    </w:lvl>
  </w:abstractNum>
  <w:abstractNum w:abstractNumId="2">
    <w:nsid w:val="03D06D51"/>
    <w:multiLevelType w:val="hybridMultilevel"/>
    <w:tmpl w:val="F2BE2606"/>
    <w:lvl w:ilvl="0" w:tplc="2C0409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848C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5CA5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EA9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9849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BE24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6495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7823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4E8C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DED7263"/>
    <w:multiLevelType w:val="hybridMultilevel"/>
    <w:tmpl w:val="4852BF76"/>
    <w:lvl w:ilvl="0" w:tplc="A9581572">
      <w:start w:val="1"/>
      <w:numFmt w:val="bullet"/>
      <w:lvlText w:val="*"/>
      <w:lvlJc w:val="left"/>
      <w:rPr>
        <w:sz w:val="40"/>
      </w:rPr>
    </w:lvl>
    <w:lvl w:ilvl="1" w:tplc="48A8B362">
      <w:numFmt w:val="decimal"/>
      <w:lvlText w:val=""/>
      <w:lvlJc w:val="left"/>
    </w:lvl>
    <w:lvl w:ilvl="2" w:tplc="4C0AA936">
      <w:numFmt w:val="decimal"/>
      <w:lvlText w:val=""/>
      <w:lvlJc w:val="left"/>
    </w:lvl>
    <w:lvl w:ilvl="3" w:tplc="FB860074">
      <w:numFmt w:val="decimal"/>
      <w:lvlText w:val=""/>
      <w:lvlJc w:val="left"/>
    </w:lvl>
    <w:lvl w:ilvl="4" w:tplc="B7889512">
      <w:numFmt w:val="decimal"/>
      <w:lvlText w:val=""/>
      <w:lvlJc w:val="left"/>
    </w:lvl>
    <w:lvl w:ilvl="5" w:tplc="5B4E2540">
      <w:numFmt w:val="decimal"/>
      <w:lvlText w:val=""/>
      <w:lvlJc w:val="left"/>
    </w:lvl>
    <w:lvl w:ilvl="6" w:tplc="6180F66C">
      <w:numFmt w:val="decimal"/>
      <w:lvlText w:val=""/>
      <w:lvlJc w:val="left"/>
    </w:lvl>
    <w:lvl w:ilvl="7" w:tplc="59104FEC">
      <w:numFmt w:val="decimal"/>
      <w:lvlText w:val=""/>
      <w:lvlJc w:val="left"/>
    </w:lvl>
    <w:lvl w:ilvl="8" w:tplc="958459A6">
      <w:numFmt w:val="decimal"/>
      <w:lvlText w:val=""/>
      <w:lvlJc w:val="left"/>
    </w:lvl>
  </w:abstractNum>
  <w:abstractNum w:abstractNumId="4">
    <w:nsid w:val="109CF92E"/>
    <w:multiLevelType w:val="hybridMultilevel"/>
    <w:tmpl w:val="CEA2C6EE"/>
    <w:lvl w:ilvl="0" w:tplc="41E2FD62">
      <w:start w:val="1"/>
      <w:numFmt w:val="bullet"/>
      <w:lvlText w:val="*"/>
      <w:lvlJc w:val="left"/>
      <w:rPr>
        <w:sz w:val="40"/>
      </w:rPr>
    </w:lvl>
    <w:lvl w:ilvl="1" w:tplc="5E9887BC">
      <w:numFmt w:val="decimal"/>
      <w:lvlText w:val=""/>
      <w:lvlJc w:val="left"/>
    </w:lvl>
    <w:lvl w:ilvl="2" w:tplc="D6843B0C">
      <w:numFmt w:val="decimal"/>
      <w:lvlText w:val=""/>
      <w:lvlJc w:val="left"/>
    </w:lvl>
    <w:lvl w:ilvl="3" w:tplc="83CED3EC">
      <w:numFmt w:val="decimal"/>
      <w:lvlText w:val=""/>
      <w:lvlJc w:val="left"/>
    </w:lvl>
    <w:lvl w:ilvl="4" w:tplc="B3C2B8F2">
      <w:numFmt w:val="decimal"/>
      <w:lvlText w:val=""/>
      <w:lvlJc w:val="left"/>
    </w:lvl>
    <w:lvl w:ilvl="5" w:tplc="C7EC4560">
      <w:numFmt w:val="decimal"/>
      <w:lvlText w:val=""/>
      <w:lvlJc w:val="left"/>
    </w:lvl>
    <w:lvl w:ilvl="6" w:tplc="D6D67BFE">
      <w:numFmt w:val="decimal"/>
      <w:lvlText w:val=""/>
      <w:lvlJc w:val="left"/>
    </w:lvl>
    <w:lvl w:ilvl="7" w:tplc="45264306">
      <w:numFmt w:val="decimal"/>
      <w:lvlText w:val=""/>
      <w:lvlJc w:val="left"/>
    </w:lvl>
    <w:lvl w:ilvl="8" w:tplc="8ADC84F2">
      <w:numFmt w:val="decimal"/>
      <w:lvlText w:val=""/>
      <w:lvlJc w:val="left"/>
    </w:lvl>
  </w:abstractNum>
  <w:abstractNum w:abstractNumId="5">
    <w:nsid w:val="1190CDE7"/>
    <w:multiLevelType w:val="hybridMultilevel"/>
    <w:tmpl w:val="5704C256"/>
    <w:lvl w:ilvl="0" w:tplc="15B4154E">
      <w:start w:val="1"/>
      <w:numFmt w:val="bullet"/>
      <w:lvlText w:val="*"/>
      <w:lvlJc w:val="left"/>
      <w:rPr>
        <w:sz w:val="40"/>
      </w:rPr>
    </w:lvl>
    <w:lvl w:ilvl="1" w:tplc="73309CD8">
      <w:numFmt w:val="decimal"/>
      <w:lvlText w:val=""/>
      <w:lvlJc w:val="left"/>
    </w:lvl>
    <w:lvl w:ilvl="2" w:tplc="7B5C1EB6">
      <w:numFmt w:val="decimal"/>
      <w:lvlText w:val=""/>
      <w:lvlJc w:val="left"/>
    </w:lvl>
    <w:lvl w:ilvl="3" w:tplc="B68CCF4E">
      <w:numFmt w:val="decimal"/>
      <w:lvlText w:val=""/>
      <w:lvlJc w:val="left"/>
    </w:lvl>
    <w:lvl w:ilvl="4" w:tplc="760C23DA">
      <w:numFmt w:val="decimal"/>
      <w:lvlText w:val=""/>
      <w:lvlJc w:val="left"/>
    </w:lvl>
    <w:lvl w:ilvl="5" w:tplc="D39E04B0">
      <w:numFmt w:val="decimal"/>
      <w:lvlText w:val=""/>
      <w:lvlJc w:val="left"/>
    </w:lvl>
    <w:lvl w:ilvl="6" w:tplc="4416953C">
      <w:numFmt w:val="decimal"/>
      <w:lvlText w:val=""/>
      <w:lvlJc w:val="left"/>
    </w:lvl>
    <w:lvl w:ilvl="7" w:tplc="C450C900">
      <w:numFmt w:val="decimal"/>
      <w:lvlText w:val=""/>
      <w:lvlJc w:val="left"/>
    </w:lvl>
    <w:lvl w:ilvl="8" w:tplc="AD9CE492">
      <w:numFmt w:val="decimal"/>
      <w:lvlText w:val=""/>
      <w:lvlJc w:val="left"/>
    </w:lvl>
  </w:abstractNum>
  <w:abstractNum w:abstractNumId="6">
    <w:nsid w:val="140E0F76"/>
    <w:multiLevelType w:val="hybridMultilevel"/>
    <w:tmpl w:val="133EABD8"/>
    <w:lvl w:ilvl="0" w:tplc="0A26A886">
      <w:start w:val="1"/>
      <w:numFmt w:val="bullet"/>
      <w:lvlText w:val="*"/>
      <w:lvlJc w:val="left"/>
      <w:rPr>
        <w:sz w:val="40"/>
      </w:rPr>
    </w:lvl>
    <w:lvl w:ilvl="1" w:tplc="89145CA2">
      <w:numFmt w:val="decimal"/>
      <w:lvlText w:val=""/>
      <w:lvlJc w:val="left"/>
    </w:lvl>
    <w:lvl w:ilvl="2" w:tplc="296A0E62">
      <w:numFmt w:val="decimal"/>
      <w:lvlText w:val=""/>
      <w:lvlJc w:val="left"/>
    </w:lvl>
    <w:lvl w:ilvl="3" w:tplc="38EE7D7E">
      <w:numFmt w:val="decimal"/>
      <w:lvlText w:val=""/>
      <w:lvlJc w:val="left"/>
    </w:lvl>
    <w:lvl w:ilvl="4" w:tplc="C8BED6CE">
      <w:numFmt w:val="decimal"/>
      <w:lvlText w:val=""/>
      <w:lvlJc w:val="left"/>
    </w:lvl>
    <w:lvl w:ilvl="5" w:tplc="4A96D42A">
      <w:numFmt w:val="decimal"/>
      <w:lvlText w:val=""/>
      <w:lvlJc w:val="left"/>
    </w:lvl>
    <w:lvl w:ilvl="6" w:tplc="F9F24BF4">
      <w:numFmt w:val="decimal"/>
      <w:lvlText w:val=""/>
      <w:lvlJc w:val="left"/>
    </w:lvl>
    <w:lvl w:ilvl="7" w:tplc="353C9016">
      <w:numFmt w:val="decimal"/>
      <w:lvlText w:val=""/>
      <w:lvlJc w:val="left"/>
    </w:lvl>
    <w:lvl w:ilvl="8" w:tplc="3F761994">
      <w:numFmt w:val="decimal"/>
      <w:lvlText w:val=""/>
      <w:lvlJc w:val="left"/>
    </w:lvl>
  </w:abstractNum>
  <w:abstractNum w:abstractNumId="7">
    <w:nsid w:val="1BEFD79F"/>
    <w:multiLevelType w:val="hybridMultilevel"/>
    <w:tmpl w:val="A170C88A"/>
    <w:lvl w:ilvl="0" w:tplc="13F4FAF8">
      <w:start w:val="1"/>
      <w:numFmt w:val="bullet"/>
      <w:lvlText w:val="*"/>
      <w:lvlJc w:val="left"/>
      <w:rPr>
        <w:sz w:val="40"/>
      </w:rPr>
    </w:lvl>
    <w:lvl w:ilvl="1" w:tplc="6DD8926C">
      <w:numFmt w:val="decimal"/>
      <w:lvlText w:val=""/>
      <w:lvlJc w:val="left"/>
    </w:lvl>
    <w:lvl w:ilvl="2" w:tplc="A344EFF8">
      <w:numFmt w:val="decimal"/>
      <w:lvlText w:val=""/>
      <w:lvlJc w:val="left"/>
    </w:lvl>
    <w:lvl w:ilvl="3" w:tplc="8F240162">
      <w:numFmt w:val="decimal"/>
      <w:lvlText w:val=""/>
      <w:lvlJc w:val="left"/>
    </w:lvl>
    <w:lvl w:ilvl="4" w:tplc="75221872">
      <w:numFmt w:val="decimal"/>
      <w:lvlText w:val=""/>
      <w:lvlJc w:val="left"/>
    </w:lvl>
    <w:lvl w:ilvl="5" w:tplc="1A3A9FF0">
      <w:numFmt w:val="decimal"/>
      <w:lvlText w:val=""/>
      <w:lvlJc w:val="left"/>
    </w:lvl>
    <w:lvl w:ilvl="6" w:tplc="2DDA89E0">
      <w:numFmt w:val="decimal"/>
      <w:lvlText w:val=""/>
      <w:lvlJc w:val="left"/>
    </w:lvl>
    <w:lvl w:ilvl="7" w:tplc="D79E761C">
      <w:numFmt w:val="decimal"/>
      <w:lvlText w:val=""/>
      <w:lvlJc w:val="left"/>
    </w:lvl>
    <w:lvl w:ilvl="8" w:tplc="96C221CA">
      <w:numFmt w:val="decimal"/>
      <w:lvlText w:val=""/>
      <w:lvlJc w:val="left"/>
    </w:lvl>
  </w:abstractNum>
  <w:abstractNum w:abstractNumId="8">
    <w:nsid w:val="1F16E9E8"/>
    <w:multiLevelType w:val="hybridMultilevel"/>
    <w:tmpl w:val="22244772"/>
    <w:lvl w:ilvl="0" w:tplc="3EC0D664">
      <w:start w:val="1"/>
      <w:numFmt w:val="bullet"/>
      <w:lvlText w:val="*"/>
      <w:lvlJc w:val="left"/>
      <w:rPr>
        <w:sz w:val="40"/>
      </w:rPr>
    </w:lvl>
    <w:lvl w:ilvl="1" w:tplc="A9B0732E">
      <w:numFmt w:val="decimal"/>
      <w:lvlText w:val=""/>
      <w:lvlJc w:val="left"/>
    </w:lvl>
    <w:lvl w:ilvl="2" w:tplc="26447EFC">
      <w:numFmt w:val="decimal"/>
      <w:lvlText w:val=""/>
      <w:lvlJc w:val="left"/>
    </w:lvl>
    <w:lvl w:ilvl="3" w:tplc="F15E32EA">
      <w:numFmt w:val="decimal"/>
      <w:lvlText w:val=""/>
      <w:lvlJc w:val="left"/>
    </w:lvl>
    <w:lvl w:ilvl="4" w:tplc="BCCA33D6">
      <w:numFmt w:val="decimal"/>
      <w:lvlText w:val=""/>
      <w:lvlJc w:val="left"/>
    </w:lvl>
    <w:lvl w:ilvl="5" w:tplc="05388CDC">
      <w:numFmt w:val="decimal"/>
      <w:lvlText w:val=""/>
      <w:lvlJc w:val="left"/>
    </w:lvl>
    <w:lvl w:ilvl="6" w:tplc="51A8F9E4">
      <w:numFmt w:val="decimal"/>
      <w:lvlText w:val=""/>
      <w:lvlJc w:val="left"/>
    </w:lvl>
    <w:lvl w:ilvl="7" w:tplc="64CA18AE">
      <w:numFmt w:val="decimal"/>
      <w:lvlText w:val=""/>
      <w:lvlJc w:val="left"/>
    </w:lvl>
    <w:lvl w:ilvl="8" w:tplc="5136DE6A">
      <w:numFmt w:val="decimal"/>
      <w:lvlText w:val=""/>
      <w:lvlJc w:val="left"/>
    </w:lvl>
  </w:abstractNum>
  <w:abstractNum w:abstractNumId="9">
    <w:nsid w:val="24C857AD"/>
    <w:multiLevelType w:val="multilevel"/>
    <w:tmpl w:val="3EBAB5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C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257130A3"/>
    <w:multiLevelType w:val="hybridMultilevel"/>
    <w:tmpl w:val="CA580546"/>
    <w:lvl w:ilvl="0" w:tplc="8B84F0C4">
      <w:start w:val="1"/>
      <w:numFmt w:val="bullet"/>
      <w:lvlText w:val="-"/>
      <w:lvlJc w:val="left"/>
    </w:lvl>
    <w:lvl w:ilvl="1" w:tplc="195062BA">
      <w:numFmt w:val="decimal"/>
      <w:lvlText w:val=""/>
      <w:lvlJc w:val="left"/>
    </w:lvl>
    <w:lvl w:ilvl="2" w:tplc="F3C8F7E8">
      <w:numFmt w:val="decimal"/>
      <w:lvlText w:val=""/>
      <w:lvlJc w:val="left"/>
    </w:lvl>
    <w:lvl w:ilvl="3" w:tplc="0876D792">
      <w:numFmt w:val="decimal"/>
      <w:lvlText w:val=""/>
      <w:lvlJc w:val="left"/>
    </w:lvl>
    <w:lvl w:ilvl="4" w:tplc="9CCEFD5C">
      <w:numFmt w:val="decimal"/>
      <w:lvlText w:val=""/>
      <w:lvlJc w:val="left"/>
    </w:lvl>
    <w:lvl w:ilvl="5" w:tplc="64625E6E">
      <w:numFmt w:val="decimal"/>
      <w:lvlText w:val=""/>
      <w:lvlJc w:val="left"/>
    </w:lvl>
    <w:lvl w:ilvl="6" w:tplc="236EB6CE">
      <w:numFmt w:val="decimal"/>
      <w:lvlText w:val=""/>
      <w:lvlJc w:val="left"/>
    </w:lvl>
    <w:lvl w:ilvl="7" w:tplc="713EBA42">
      <w:numFmt w:val="decimal"/>
      <w:lvlText w:val=""/>
      <w:lvlJc w:val="left"/>
    </w:lvl>
    <w:lvl w:ilvl="8" w:tplc="05EC89B2">
      <w:numFmt w:val="decimal"/>
      <w:lvlText w:val=""/>
      <w:lvlJc w:val="left"/>
    </w:lvl>
  </w:abstractNum>
  <w:abstractNum w:abstractNumId="11">
    <w:nsid w:val="25E45D32"/>
    <w:multiLevelType w:val="hybridMultilevel"/>
    <w:tmpl w:val="A9967A32"/>
    <w:lvl w:ilvl="0" w:tplc="376C72C6">
      <w:start w:val="1"/>
      <w:numFmt w:val="bullet"/>
      <w:lvlText w:val="*"/>
      <w:lvlJc w:val="left"/>
      <w:rPr>
        <w:sz w:val="40"/>
        <w:szCs w:val="40"/>
      </w:rPr>
    </w:lvl>
    <w:lvl w:ilvl="1" w:tplc="F3860E80">
      <w:numFmt w:val="decimal"/>
      <w:lvlText w:val=""/>
      <w:lvlJc w:val="left"/>
    </w:lvl>
    <w:lvl w:ilvl="2" w:tplc="829AEEFA">
      <w:numFmt w:val="decimal"/>
      <w:lvlText w:val=""/>
      <w:lvlJc w:val="left"/>
    </w:lvl>
    <w:lvl w:ilvl="3" w:tplc="72908100">
      <w:numFmt w:val="decimal"/>
      <w:lvlText w:val=""/>
      <w:lvlJc w:val="left"/>
    </w:lvl>
    <w:lvl w:ilvl="4" w:tplc="6706EA74">
      <w:numFmt w:val="decimal"/>
      <w:lvlText w:val=""/>
      <w:lvlJc w:val="left"/>
    </w:lvl>
    <w:lvl w:ilvl="5" w:tplc="2954F38C">
      <w:numFmt w:val="decimal"/>
      <w:lvlText w:val=""/>
      <w:lvlJc w:val="left"/>
    </w:lvl>
    <w:lvl w:ilvl="6" w:tplc="E3641E2A">
      <w:numFmt w:val="decimal"/>
      <w:lvlText w:val=""/>
      <w:lvlJc w:val="left"/>
    </w:lvl>
    <w:lvl w:ilvl="7" w:tplc="89F06660">
      <w:numFmt w:val="decimal"/>
      <w:lvlText w:val=""/>
      <w:lvlJc w:val="left"/>
    </w:lvl>
    <w:lvl w:ilvl="8" w:tplc="E036180A">
      <w:numFmt w:val="decimal"/>
      <w:lvlText w:val=""/>
      <w:lvlJc w:val="left"/>
    </w:lvl>
  </w:abstractNum>
  <w:abstractNum w:abstractNumId="12">
    <w:nsid w:val="319861B3"/>
    <w:multiLevelType w:val="hybridMultilevel"/>
    <w:tmpl w:val="44AA9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52255A"/>
    <w:multiLevelType w:val="hybridMultilevel"/>
    <w:tmpl w:val="AB22D994"/>
    <w:lvl w:ilvl="0" w:tplc="C4EC0622">
      <w:start w:val="1"/>
      <w:numFmt w:val="bullet"/>
      <w:lvlText w:val="*"/>
      <w:lvlJc w:val="left"/>
      <w:rPr>
        <w:sz w:val="40"/>
      </w:rPr>
    </w:lvl>
    <w:lvl w:ilvl="1" w:tplc="1FF20E9A">
      <w:numFmt w:val="decimal"/>
      <w:lvlText w:val=""/>
      <w:lvlJc w:val="left"/>
    </w:lvl>
    <w:lvl w:ilvl="2" w:tplc="7BDE8358">
      <w:numFmt w:val="decimal"/>
      <w:lvlText w:val=""/>
      <w:lvlJc w:val="left"/>
    </w:lvl>
    <w:lvl w:ilvl="3" w:tplc="3300180A">
      <w:numFmt w:val="decimal"/>
      <w:lvlText w:val=""/>
      <w:lvlJc w:val="left"/>
    </w:lvl>
    <w:lvl w:ilvl="4" w:tplc="78F846CC">
      <w:numFmt w:val="decimal"/>
      <w:lvlText w:val=""/>
      <w:lvlJc w:val="left"/>
    </w:lvl>
    <w:lvl w:ilvl="5" w:tplc="6EDA2BAA">
      <w:numFmt w:val="decimal"/>
      <w:lvlText w:val=""/>
      <w:lvlJc w:val="left"/>
    </w:lvl>
    <w:lvl w:ilvl="6" w:tplc="91E69A6E">
      <w:numFmt w:val="decimal"/>
      <w:lvlText w:val=""/>
      <w:lvlJc w:val="left"/>
    </w:lvl>
    <w:lvl w:ilvl="7" w:tplc="E076B488">
      <w:numFmt w:val="decimal"/>
      <w:lvlText w:val=""/>
      <w:lvlJc w:val="left"/>
    </w:lvl>
    <w:lvl w:ilvl="8" w:tplc="730E5FE4">
      <w:numFmt w:val="decimal"/>
      <w:lvlText w:val=""/>
      <w:lvlJc w:val="left"/>
    </w:lvl>
  </w:abstractNum>
  <w:abstractNum w:abstractNumId="14">
    <w:nsid w:val="3F2DBA31"/>
    <w:multiLevelType w:val="hybridMultilevel"/>
    <w:tmpl w:val="A2727086"/>
    <w:lvl w:ilvl="0" w:tplc="5540DBB8">
      <w:start w:val="1"/>
      <w:numFmt w:val="bullet"/>
      <w:lvlText w:val="*"/>
      <w:lvlJc w:val="left"/>
      <w:rPr>
        <w:sz w:val="40"/>
        <w:szCs w:val="40"/>
      </w:rPr>
    </w:lvl>
    <w:lvl w:ilvl="1" w:tplc="790ADA54">
      <w:numFmt w:val="decimal"/>
      <w:lvlText w:val=""/>
      <w:lvlJc w:val="left"/>
    </w:lvl>
    <w:lvl w:ilvl="2" w:tplc="51268DE2">
      <w:numFmt w:val="decimal"/>
      <w:lvlText w:val=""/>
      <w:lvlJc w:val="left"/>
    </w:lvl>
    <w:lvl w:ilvl="3" w:tplc="B0484C54">
      <w:numFmt w:val="decimal"/>
      <w:lvlText w:val=""/>
      <w:lvlJc w:val="left"/>
    </w:lvl>
    <w:lvl w:ilvl="4" w:tplc="963030F0">
      <w:numFmt w:val="decimal"/>
      <w:lvlText w:val=""/>
      <w:lvlJc w:val="left"/>
    </w:lvl>
    <w:lvl w:ilvl="5" w:tplc="EEAE1B74">
      <w:numFmt w:val="decimal"/>
      <w:lvlText w:val=""/>
      <w:lvlJc w:val="left"/>
    </w:lvl>
    <w:lvl w:ilvl="6" w:tplc="A07639B0">
      <w:numFmt w:val="decimal"/>
      <w:lvlText w:val=""/>
      <w:lvlJc w:val="left"/>
    </w:lvl>
    <w:lvl w:ilvl="7" w:tplc="706AF8FC">
      <w:numFmt w:val="decimal"/>
      <w:lvlText w:val=""/>
      <w:lvlJc w:val="left"/>
    </w:lvl>
    <w:lvl w:ilvl="8" w:tplc="7A36C7CE">
      <w:numFmt w:val="decimal"/>
      <w:lvlText w:val=""/>
      <w:lvlJc w:val="left"/>
    </w:lvl>
  </w:abstractNum>
  <w:abstractNum w:abstractNumId="15">
    <w:nsid w:val="41A7C4C9"/>
    <w:multiLevelType w:val="hybridMultilevel"/>
    <w:tmpl w:val="46F22F30"/>
    <w:lvl w:ilvl="0" w:tplc="D3949460">
      <w:start w:val="1"/>
      <w:numFmt w:val="bullet"/>
      <w:lvlText w:val="*"/>
      <w:lvlJc w:val="left"/>
      <w:rPr>
        <w:sz w:val="40"/>
      </w:rPr>
    </w:lvl>
    <w:lvl w:ilvl="1" w:tplc="C2E2F0B8">
      <w:numFmt w:val="decimal"/>
      <w:lvlText w:val=""/>
      <w:lvlJc w:val="left"/>
    </w:lvl>
    <w:lvl w:ilvl="2" w:tplc="51442FDE">
      <w:numFmt w:val="decimal"/>
      <w:lvlText w:val=""/>
      <w:lvlJc w:val="left"/>
    </w:lvl>
    <w:lvl w:ilvl="3" w:tplc="C0C4BBD2">
      <w:numFmt w:val="decimal"/>
      <w:lvlText w:val=""/>
      <w:lvlJc w:val="left"/>
    </w:lvl>
    <w:lvl w:ilvl="4" w:tplc="F814D862">
      <w:numFmt w:val="decimal"/>
      <w:lvlText w:val=""/>
      <w:lvlJc w:val="left"/>
    </w:lvl>
    <w:lvl w:ilvl="5" w:tplc="D14E2BCE">
      <w:numFmt w:val="decimal"/>
      <w:lvlText w:val=""/>
      <w:lvlJc w:val="left"/>
    </w:lvl>
    <w:lvl w:ilvl="6" w:tplc="0638F102">
      <w:numFmt w:val="decimal"/>
      <w:lvlText w:val=""/>
      <w:lvlJc w:val="left"/>
    </w:lvl>
    <w:lvl w:ilvl="7" w:tplc="8DD8003C">
      <w:numFmt w:val="decimal"/>
      <w:lvlText w:val=""/>
      <w:lvlJc w:val="left"/>
    </w:lvl>
    <w:lvl w:ilvl="8" w:tplc="3E2A44E8">
      <w:numFmt w:val="decimal"/>
      <w:lvlText w:val=""/>
      <w:lvlJc w:val="left"/>
    </w:lvl>
  </w:abstractNum>
  <w:abstractNum w:abstractNumId="16">
    <w:nsid w:val="431BD7B7"/>
    <w:multiLevelType w:val="hybridMultilevel"/>
    <w:tmpl w:val="BCF0BB58"/>
    <w:lvl w:ilvl="0" w:tplc="D6621024">
      <w:start w:val="1"/>
      <w:numFmt w:val="bullet"/>
      <w:lvlText w:val="*"/>
      <w:lvlJc w:val="left"/>
      <w:rPr>
        <w:sz w:val="40"/>
        <w:szCs w:val="40"/>
      </w:rPr>
    </w:lvl>
    <w:lvl w:ilvl="1" w:tplc="0EE49288">
      <w:numFmt w:val="decimal"/>
      <w:lvlText w:val=""/>
      <w:lvlJc w:val="left"/>
    </w:lvl>
    <w:lvl w:ilvl="2" w:tplc="E97CE738">
      <w:numFmt w:val="decimal"/>
      <w:lvlText w:val=""/>
      <w:lvlJc w:val="left"/>
    </w:lvl>
    <w:lvl w:ilvl="3" w:tplc="F5C89E56">
      <w:numFmt w:val="decimal"/>
      <w:lvlText w:val=""/>
      <w:lvlJc w:val="left"/>
    </w:lvl>
    <w:lvl w:ilvl="4" w:tplc="BBDEA45A">
      <w:numFmt w:val="decimal"/>
      <w:lvlText w:val=""/>
      <w:lvlJc w:val="left"/>
    </w:lvl>
    <w:lvl w:ilvl="5" w:tplc="8102AB94">
      <w:numFmt w:val="decimal"/>
      <w:lvlText w:val=""/>
      <w:lvlJc w:val="left"/>
    </w:lvl>
    <w:lvl w:ilvl="6" w:tplc="D0EEF55C">
      <w:numFmt w:val="decimal"/>
      <w:lvlText w:val=""/>
      <w:lvlJc w:val="left"/>
    </w:lvl>
    <w:lvl w:ilvl="7" w:tplc="8542BA5C">
      <w:numFmt w:val="decimal"/>
      <w:lvlText w:val=""/>
      <w:lvlJc w:val="left"/>
    </w:lvl>
    <w:lvl w:ilvl="8" w:tplc="EB362EBC">
      <w:numFmt w:val="decimal"/>
      <w:lvlText w:val=""/>
      <w:lvlJc w:val="left"/>
    </w:lvl>
  </w:abstractNum>
  <w:abstractNum w:abstractNumId="17">
    <w:nsid w:val="49353FFF"/>
    <w:multiLevelType w:val="multilevel"/>
    <w:tmpl w:val="E0E448AC"/>
    <w:lvl w:ilvl="0">
      <w:start w:val="1"/>
      <w:numFmt w:val="none"/>
      <w:lvlText w:val="2.1.а"/>
      <w:lvlJc w:val="left"/>
      <w:pPr>
        <w:ind w:left="360" w:hanging="360"/>
      </w:pPr>
      <w:rPr>
        <w:rFonts w:hint="default"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4A8B7F00"/>
    <w:multiLevelType w:val="hybridMultilevel"/>
    <w:tmpl w:val="C85CF620"/>
    <w:lvl w:ilvl="0" w:tplc="C49E974C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9">
    <w:nsid w:val="4E6AFB66"/>
    <w:multiLevelType w:val="hybridMultilevel"/>
    <w:tmpl w:val="4D5ADF86"/>
    <w:lvl w:ilvl="0" w:tplc="97BECDF0">
      <w:start w:val="1"/>
      <w:numFmt w:val="bullet"/>
      <w:lvlText w:val="*"/>
      <w:lvlJc w:val="left"/>
    </w:lvl>
    <w:lvl w:ilvl="1" w:tplc="16A65CF8">
      <w:numFmt w:val="decimal"/>
      <w:lvlText w:val=""/>
      <w:lvlJc w:val="left"/>
    </w:lvl>
    <w:lvl w:ilvl="2" w:tplc="0CB4A7A8">
      <w:numFmt w:val="decimal"/>
      <w:lvlText w:val=""/>
      <w:lvlJc w:val="left"/>
    </w:lvl>
    <w:lvl w:ilvl="3" w:tplc="72B2A406">
      <w:numFmt w:val="decimal"/>
      <w:lvlText w:val=""/>
      <w:lvlJc w:val="left"/>
    </w:lvl>
    <w:lvl w:ilvl="4" w:tplc="1130BE0E">
      <w:numFmt w:val="decimal"/>
      <w:lvlText w:val=""/>
      <w:lvlJc w:val="left"/>
    </w:lvl>
    <w:lvl w:ilvl="5" w:tplc="932C70DE">
      <w:numFmt w:val="decimal"/>
      <w:lvlText w:val=""/>
      <w:lvlJc w:val="left"/>
    </w:lvl>
    <w:lvl w:ilvl="6" w:tplc="9204376C">
      <w:numFmt w:val="decimal"/>
      <w:lvlText w:val=""/>
      <w:lvlJc w:val="left"/>
    </w:lvl>
    <w:lvl w:ilvl="7" w:tplc="BA1AE7D4">
      <w:numFmt w:val="decimal"/>
      <w:lvlText w:val=""/>
      <w:lvlJc w:val="left"/>
    </w:lvl>
    <w:lvl w:ilvl="8" w:tplc="454A74C0">
      <w:numFmt w:val="decimal"/>
      <w:lvlText w:val=""/>
      <w:lvlJc w:val="left"/>
    </w:lvl>
  </w:abstractNum>
  <w:abstractNum w:abstractNumId="20">
    <w:nsid w:val="519B500D"/>
    <w:multiLevelType w:val="hybridMultilevel"/>
    <w:tmpl w:val="8474E220"/>
    <w:lvl w:ilvl="0" w:tplc="A53EE6D4">
      <w:start w:val="1"/>
      <w:numFmt w:val="bullet"/>
      <w:lvlText w:val="*"/>
      <w:lvlJc w:val="left"/>
      <w:rPr>
        <w:sz w:val="40"/>
        <w:szCs w:val="40"/>
      </w:rPr>
    </w:lvl>
    <w:lvl w:ilvl="1" w:tplc="8D72F504">
      <w:numFmt w:val="decimal"/>
      <w:lvlText w:val=""/>
      <w:lvlJc w:val="left"/>
    </w:lvl>
    <w:lvl w:ilvl="2" w:tplc="3504387A">
      <w:numFmt w:val="decimal"/>
      <w:lvlText w:val=""/>
      <w:lvlJc w:val="left"/>
    </w:lvl>
    <w:lvl w:ilvl="3" w:tplc="EADEE1C4">
      <w:numFmt w:val="decimal"/>
      <w:lvlText w:val=""/>
      <w:lvlJc w:val="left"/>
    </w:lvl>
    <w:lvl w:ilvl="4" w:tplc="A1C0E894">
      <w:numFmt w:val="decimal"/>
      <w:lvlText w:val=""/>
      <w:lvlJc w:val="left"/>
    </w:lvl>
    <w:lvl w:ilvl="5" w:tplc="2E8AE434">
      <w:numFmt w:val="decimal"/>
      <w:lvlText w:val=""/>
      <w:lvlJc w:val="left"/>
    </w:lvl>
    <w:lvl w:ilvl="6" w:tplc="3ABA7C1A">
      <w:numFmt w:val="decimal"/>
      <w:lvlText w:val=""/>
      <w:lvlJc w:val="left"/>
    </w:lvl>
    <w:lvl w:ilvl="7" w:tplc="6EBEFFA2">
      <w:numFmt w:val="decimal"/>
      <w:lvlText w:val=""/>
      <w:lvlJc w:val="left"/>
    </w:lvl>
    <w:lvl w:ilvl="8" w:tplc="7C82ED46">
      <w:numFmt w:val="decimal"/>
      <w:lvlText w:val=""/>
      <w:lvlJc w:val="left"/>
    </w:lvl>
  </w:abstractNum>
  <w:abstractNum w:abstractNumId="21">
    <w:nsid w:val="51AD1C2F"/>
    <w:multiLevelType w:val="hybridMultilevel"/>
    <w:tmpl w:val="FA6228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24254E"/>
    <w:multiLevelType w:val="multilevel"/>
    <w:tmpl w:val="B7F603EA"/>
    <w:lvl w:ilvl="0">
      <w:start w:val="1"/>
      <w:numFmt w:val="decimal"/>
      <w:lvlText w:val="%1."/>
      <w:lvlJc w:val="left"/>
      <w:pPr>
        <w:ind w:left="420" w:hanging="360"/>
      </w:pPr>
      <w:rPr>
        <w:rFonts w:ascii="Arial" w:eastAsia="Arial" w:hAnsi="Arial" w:cs="Arial" w:hint="default"/>
        <w:color w:val="67AA03"/>
        <w:sz w:val="24"/>
        <w:szCs w:val="24"/>
      </w:rPr>
    </w:lvl>
    <w:lvl w:ilvl="1">
      <w:start w:val="4"/>
      <w:numFmt w:val="decimal"/>
      <w:isLgl/>
      <w:lvlText w:val="%1.%2"/>
      <w:lvlJc w:val="left"/>
      <w:pPr>
        <w:ind w:left="5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00" w:hanging="1440"/>
      </w:pPr>
      <w:rPr>
        <w:rFonts w:hint="default"/>
      </w:rPr>
    </w:lvl>
  </w:abstractNum>
  <w:abstractNum w:abstractNumId="23">
    <w:nsid w:val="5EF941D0"/>
    <w:multiLevelType w:val="hybridMultilevel"/>
    <w:tmpl w:val="2A3A74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BBD95A"/>
    <w:multiLevelType w:val="hybridMultilevel"/>
    <w:tmpl w:val="2D80FC86"/>
    <w:lvl w:ilvl="0" w:tplc="2B1C57CA">
      <w:start w:val="1"/>
      <w:numFmt w:val="bullet"/>
      <w:lvlText w:val="*"/>
      <w:lvlJc w:val="left"/>
      <w:rPr>
        <w:sz w:val="40"/>
        <w:szCs w:val="40"/>
      </w:rPr>
    </w:lvl>
    <w:lvl w:ilvl="1" w:tplc="7AE4E3DC">
      <w:numFmt w:val="decimal"/>
      <w:lvlText w:val=""/>
      <w:lvlJc w:val="left"/>
    </w:lvl>
    <w:lvl w:ilvl="2" w:tplc="0DD85E8A">
      <w:numFmt w:val="decimal"/>
      <w:lvlText w:val=""/>
      <w:lvlJc w:val="left"/>
    </w:lvl>
    <w:lvl w:ilvl="3" w:tplc="349A44E6">
      <w:numFmt w:val="decimal"/>
      <w:lvlText w:val=""/>
      <w:lvlJc w:val="left"/>
    </w:lvl>
    <w:lvl w:ilvl="4" w:tplc="B9F6AF44">
      <w:numFmt w:val="decimal"/>
      <w:lvlText w:val=""/>
      <w:lvlJc w:val="left"/>
    </w:lvl>
    <w:lvl w:ilvl="5" w:tplc="59B85BFE">
      <w:numFmt w:val="decimal"/>
      <w:lvlText w:val=""/>
      <w:lvlJc w:val="left"/>
    </w:lvl>
    <w:lvl w:ilvl="6" w:tplc="928EDE80">
      <w:numFmt w:val="decimal"/>
      <w:lvlText w:val=""/>
      <w:lvlJc w:val="left"/>
    </w:lvl>
    <w:lvl w:ilvl="7" w:tplc="920C4A4A">
      <w:numFmt w:val="decimal"/>
      <w:lvlText w:val=""/>
      <w:lvlJc w:val="left"/>
    </w:lvl>
    <w:lvl w:ilvl="8" w:tplc="69CE7472">
      <w:numFmt w:val="decimal"/>
      <w:lvlText w:val=""/>
      <w:lvlJc w:val="left"/>
    </w:lvl>
  </w:abstractNum>
  <w:abstractNum w:abstractNumId="25">
    <w:nsid w:val="63BE3CDE"/>
    <w:multiLevelType w:val="hybridMultilevel"/>
    <w:tmpl w:val="6A585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FB0CDE"/>
    <w:multiLevelType w:val="hybridMultilevel"/>
    <w:tmpl w:val="AD843FDC"/>
    <w:lvl w:ilvl="0" w:tplc="308601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6E6E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50E8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5EA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FCA6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3CF4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C8C8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3F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AA47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>
    <w:nsid w:val="66EF438D"/>
    <w:multiLevelType w:val="hybridMultilevel"/>
    <w:tmpl w:val="02EE9D5C"/>
    <w:lvl w:ilvl="0" w:tplc="6F9C3772">
      <w:start w:val="1"/>
      <w:numFmt w:val="bullet"/>
      <w:lvlText w:val="*"/>
      <w:lvlJc w:val="left"/>
      <w:rPr>
        <w:sz w:val="40"/>
      </w:rPr>
    </w:lvl>
    <w:lvl w:ilvl="1" w:tplc="26304A10">
      <w:numFmt w:val="decimal"/>
      <w:lvlText w:val=""/>
      <w:lvlJc w:val="left"/>
    </w:lvl>
    <w:lvl w:ilvl="2" w:tplc="CAD00270">
      <w:numFmt w:val="decimal"/>
      <w:lvlText w:val=""/>
      <w:lvlJc w:val="left"/>
    </w:lvl>
    <w:lvl w:ilvl="3" w:tplc="DD84A9F4">
      <w:numFmt w:val="decimal"/>
      <w:lvlText w:val=""/>
      <w:lvlJc w:val="left"/>
    </w:lvl>
    <w:lvl w:ilvl="4" w:tplc="9D9620F2">
      <w:numFmt w:val="decimal"/>
      <w:lvlText w:val=""/>
      <w:lvlJc w:val="left"/>
    </w:lvl>
    <w:lvl w:ilvl="5" w:tplc="46D4925E">
      <w:numFmt w:val="decimal"/>
      <w:lvlText w:val=""/>
      <w:lvlJc w:val="left"/>
    </w:lvl>
    <w:lvl w:ilvl="6" w:tplc="8640D3C8">
      <w:numFmt w:val="decimal"/>
      <w:lvlText w:val=""/>
      <w:lvlJc w:val="left"/>
    </w:lvl>
    <w:lvl w:ilvl="7" w:tplc="2AC8ACEA">
      <w:numFmt w:val="decimal"/>
      <w:lvlText w:val=""/>
      <w:lvlJc w:val="left"/>
    </w:lvl>
    <w:lvl w:ilvl="8" w:tplc="1006F376">
      <w:numFmt w:val="decimal"/>
      <w:lvlText w:val=""/>
      <w:lvlJc w:val="left"/>
    </w:lvl>
  </w:abstractNum>
  <w:abstractNum w:abstractNumId="28">
    <w:nsid w:val="68303F49"/>
    <w:multiLevelType w:val="hybridMultilevel"/>
    <w:tmpl w:val="C3A88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68079A"/>
    <w:multiLevelType w:val="hybridMultilevel"/>
    <w:tmpl w:val="FCF83EDC"/>
    <w:lvl w:ilvl="0" w:tplc="0D6E8F2C">
      <w:start w:val="1"/>
      <w:numFmt w:val="bullet"/>
      <w:lvlText w:val="*"/>
      <w:lvlJc w:val="left"/>
      <w:rPr>
        <w:sz w:val="40"/>
      </w:rPr>
    </w:lvl>
    <w:lvl w:ilvl="1" w:tplc="5BB21128">
      <w:start w:val="1"/>
      <w:numFmt w:val="bullet"/>
      <w:lvlText w:val="-"/>
      <w:lvlJc w:val="left"/>
    </w:lvl>
    <w:lvl w:ilvl="2" w:tplc="87C4FCCE">
      <w:numFmt w:val="decimal"/>
      <w:lvlText w:val=""/>
      <w:lvlJc w:val="left"/>
    </w:lvl>
    <w:lvl w:ilvl="3" w:tplc="F350D826">
      <w:numFmt w:val="decimal"/>
      <w:lvlText w:val=""/>
      <w:lvlJc w:val="left"/>
    </w:lvl>
    <w:lvl w:ilvl="4" w:tplc="D15C531C">
      <w:numFmt w:val="decimal"/>
      <w:lvlText w:val=""/>
      <w:lvlJc w:val="left"/>
    </w:lvl>
    <w:lvl w:ilvl="5" w:tplc="D46CB706">
      <w:numFmt w:val="decimal"/>
      <w:lvlText w:val=""/>
      <w:lvlJc w:val="left"/>
    </w:lvl>
    <w:lvl w:ilvl="6" w:tplc="1A22C9CC">
      <w:numFmt w:val="decimal"/>
      <w:lvlText w:val=""/>
      <w:lvlJc w:val="left"/>
    </w:lvl>
    <w:lvl w:ilvl="7" w:tplc="203883B6">
      <w:numFmt w:val="decimal"/>
      <w:lvlText w:val=""/>
      <w:lvlJc w:val="left"/>
    </w:lvl>
    <w:lvl w:ilvl="8" w:tplc="7DCED0DE">
      <w:numFmt w:val="decimal"/>
      <w:lvlText w:val=""/>
      <w:lvlJc w:val="left"/>
    </w:lvl>
  </w:abstractNum>
  <w:abstractNum w:abstractNumId="30">
    <w:nsid w:val="6C8451CF"/>
    <w:multiLevelType w:val="hybridMultilevel"/>
    <w:tmpl w:val="7DA4852A"/>
    <w:lvl w:ilvl="0" w:tplc="89D67D12">
      <w:start w:val="1"/>
      <w:numFmt w:val="decimal"/>
      <w:lvlText w:val="%1."/>
      <w:lvlJc w:val="left"/>
      <w:pPr>
        <w:ind w:left="845" w:hanging="360"/>
      </w:pPr>
      <w:rPr>
        <w:rFonts w:hint="default"/>
        <w:color w:val="333333"/>
        <w:w w:val="110"/>
      </w:rPr>
    </w:lvl>
    <w:lvl w:ilvl="1" w:tplc="04090019" w:tentative="1">
      <w:start w:val="1"/>
      <w:numFmt w:val="lowerLetter"/>
      <w:lvlText w:val="%2."/>
      <w:lvlJc w:val="left"/>
      <w:pPr>
        <w:ind w:left="1565" w:hanging="360"/>
      </w:pPr>
    </w:lvl>
    <w:lvl w:ilvl="2" w:tplc="0409001B" w:tentative="1">
      <w:start w:val="1"/>
      <w:numFmt w:val="lowerRoman"/>
      <w:lvlText w:val="%3."/>
      <w:lvlJc w:val="right"/>
      <w:pPr>
        <w:ind w:left="2285" w:hanging="180"/>
      </w:pPr>
    </w:lvl>
    <w:lvl w:ilvl="3" w:tplc="0409000F" w:tentative="1">
      <w:start w:val="1"/>
      <w:numFmt w:val="decimal"/>
      <w:lvlText w:val="%4."/>
      <w:lvlJc w:val="left"/>
      <w:pPr>
        <w:ind w:left="3005" w:hanging="360"/>
      </w:pPr>
    </w:lvl>
    <w:lvl w:ilvl="4" w:tplc="04090019" w:tentative="1">
      <w:start w:val="1"/>
      <w:numFmt w:val="lowerLetter"/>
      <w:lvlText w:val="%5."/>
      <w:lvlJc w:val="left"/>
      <w:pPr>
        <w:ind w:left="3725" w:hanging="360"/>
      </w:pPr>
    </w:lvl>
    <w:lvl w:ilvl="5" w:tplc="0409001B" w:tentative="1">
      <w:start w:val="1"/>
      <w:numFmt w:val="lowerRoman"/>
      <w:lvlText w:val="%6."/>
      <w:lvlJc w:val="right"/>
      <w:pPr>
        <w:ind w:left="4445" w:hanging="180"/>
      </w:pPr>
    </w:lvl>
    <w:lvl w:ilvl="6" w:tplc="0409000F" w:tentative="1">
      <w:start w:val="1"/>
      <w:numFmt w:val="decimal"/>
      <w:lvlText w:val="%7."/>
      <w:lvlJc w:val="left"/>
      <w:pPr>
        <w:ind w:left="5165" w:hanging="360"/>
      </w:pPr>
    </w:lvl>
    <w:lvl w:ilvl="7" w:tplc="04090019" w:tentative="1">
      <w:start w:val="1"/>
      <w:numFmt w:val="lowerLetter"/>
      <w:lvlText w:val="%8."/>
      <w:lvlJc w:val="left"/>
      <w:pPr>
        <w:ind w:left="5885" w:hanging="360"/>
      </w:pPr>
    </w:lvl>
    <w:lvl w:ilvl="8" w:tplc="0409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31">
    <w:nsid w:val="7C83E458"/>
    <w:multiLevelType w:val="hybridMultilevel"/>
    <w:tmpl w:val="3F6EC1DC"/>
    <w:lvl w:ilvl="0" w:tplc="ADE002D2">
      <w:start w:val="1"/>
      <w:numFmt w:val="bullet"/>
      <w:lvlText w:val="*"/>
      <w:lvlJc w:val="left"/>
      <w:rPr>
        <w:sz w:val="40"/>
        <w:szCs w:val="40"/>
      </w:rPr>
    </w:lvl>
    <w:lvl w:ilvl="1" w:tplc="0ED67634">
      <w:numFmt w:val="decimal"/>
      <w:lvlText w:val=""/>
      <w:lvlJc w:val="left"/>
    </w:lvl>
    <w:lvl w:ilvl="2" w:tplc="17AA35CA">
      <w:numFmt w:val="decimal"/>
      <w:lvlText w:val=""/>
      <w:lvlJc w:val="left"/>
    </w:lvl>
    <w:lvl w:ilvl="3" w:tplc="D1BCBBFC">
      <w:numFmt w:val="decimal"/>
      <w:lvlText w:val=""/>
      <w:lvlJc w:val="left"/>
    </w:lvl>
    <w:lvl w:ilvl="4" w:tplc="45B209B0">
      <w:numFmt w:val="decimal"/>
      <w:lvlText w:val=""/>
      <w:lvlJc w:val="left"/>
    </w:lvl>
    <w:lvl w:ilvl="5" w:tplc="28F0F5EC">
      <w:numFmt w:val="decimal"/>
      <w:lvlText w:val=""/>
      <w:lvlJc w:val="left"/>
    </w:lvl>
    <w:lvl w:ilvl="6" w:tplc="08A4E92E">
      <w:numFmt w:val="decimal"/>
      <w:lvlText w:val=""/>
      <w:lvlJc w:val="left"/>
    </w:lvl>
    <w:lvl w:ilvl="7" w:tplc="079EBD44">
      <w:numFmt w:val="decimal"/>
      <w:lvlText w:val=""/>
      <w:lvlJc w:val="left"/>
    </w:lvl>
    <w:lvl w:ilvl="8" w:tplc="76E0E390">
      <w:numFmt w:val="decimal"/>
      <w:lvlText w:val=""/>
      <w:lvlJc w:val="left"/>
    </w:lvl>
  </w:abstractNum>
  <w:abstractNum w:abstractNumId="32">
    <w:nsid w:val="7CEA5D83"/>
    <w:multiLevelType w:val="hybridMultilevel"/>
    <w:tmpl w:val="10025F82"/>
    <w:lvl w:ilvl="0" w:tplc="92BCC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C6F7A4"/>
    <w:multiLevelType w:val="hybridMultilevel"/>
    <w:tmpl w:val="A209A31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7E4F7697"/>
    <w:multiLevelType w:val="hybridMultilevel"/>
    <w:tmpl w:val="33467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DCC233"/>
    <w:multiLevelType w:val="hybridMultilevel"/>
    <w:tmpl w:val="0874ACE4"/>
    <w:lvl w:ilvl="0" w:tplc="52CAA728">
      <w:start w:val="1"/>
      <w:numFmt w:val="bullet"/>
      <w:lvlText w:val="*"/>
      <w:lvlJc w:val="left"/>
      <w:rPr>
        <w:sz w:val="40"/>
        <w:szCs w:val="40"/>
      </w:rPr>
    </w:lvl>
    <w:lvl w:ilvl="1" w:tplc="5172034C">
      <w:numFmt w:val="decimal"/>
      <w:lvlText w:val=""/>
      <w:lvlJc w:val="left"/>
    </w:lvl>
    <w:lvl w:ilvl="2" w:tplc="C090C62C">
      <w:numFmt w:val="decimal"/>
      <w:lvlText w:val=""/>
      <w:lvlJc w:val="left"/>
    </w:lvl>
    <w:lvl w:ilvl="3" w:tplc="36C2FA82">
      <w:numFmt w:val="decimal"/>
      <w:lvlText w:val=""/>
      <w:lvlJc w:val="left"/>
    </w:lvl>
    <w:lvl w:ilvl="4" w:tplc="FCFE4470">
      <w:numFmt w:val="decimal"/>
      <w:lvlText w:val=""/>
      <w:lvlJc w:val="left"/>
    </w:lvl>
    <w:lvl w:ilvl="5" w:tplc="F5B0232A">
      <w:numFmt w:val="decimal"/>
      <w:lvlText w:val=""/>
      <w:lvlJc w:val="left"/>
    </w:lvl>
    <w:lvl w:ilvl="6" w:tplc="5FB297B4">
      <w:numFmt w:val="decimal"/>
      <w:lvlText w:val=""/>
      <w:lvlJc w:val="left"/>
    </w:lvl>
    <w:lvl w:ilvl="7" w:tplc="38C0AAEE">
      <w:numFmt w:val="decimal"/>
      <w:lvlText w:val=""/>
      <w:lvlJc w:val="left"/>
    </w:lvl>
    <w:lvl w:ilvl="8" w:tplc="05329E36">
      <w:numFmt w:val="decimal"/>
      <w:lvlText w:val=""/>
      <w:lvlJc w:val="left"/>
    </w:lvl>
  </w:abstractNum>
  <w:abstractNum w:abstractNumId="36">
    <w:nsid w:val="7FED0D22"/>
    <w:multiLevelType w:val="hybridMultilevel"/>
    <w:tmpl w:val="173812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6"/>
  </w:num>
  <w:num w:numId="3">
    <w:abstractNumId w:val="21"/>
  </w:num>
  <w:num w:numId="4">
    <w:abstractNumId w:val="32"/>
  </w:num>
  <w:num w:numId="5">
    <w:abstractNumId w:val="0"/>
  </w:num>
  <w:num w:numId="6">
    <w:abstractNumId w:val="33"/>
  </w:num>
  <w:num w:numId="7">
    <w:abstractNumId w:val="9"/>
  </w:num>
  <w:num w:numId="8">
    <w:abstractNumId w:val="17"/>
  </w:num>
  <w:num w:numId="9">
    <w:abstractNumId w:val="18"/>
  </w:num>
  <w:num w:numId="10">
    <w:abstractNumId w:val="2"/>
  </w:num>
  <w:num w:numId="11">
    <w:abstractNumId w:val="26"/>
  </w:num>
  <w:num w:numId="12">
    <w:abstractNumId w:val="30"/>
  </w:num>
  <w:num w:numId="13">
    <w:abstractNumId w:val="1"/>
  </w:num>
  <w:num w:numId="14">
    <w:abstractNumId w:val="8"/>
  </w:num>
  <w:num w:numId="15">
    <w:abstractNumId w:val="5"/>
  </w:num>
  <w:num w:numId="16">
    <w:abstractNumId w:val="27"/>
  </w:num>
  <w:num w:numId="17">
    <w:abstractNumId w:val="6"/>
  </w:num>
  <w:num w:numId="18">
    <w:abstractNumId w:val="13"/>
  </w:num>
  <w:num w:numId="19">
    <w:abstractNumId w:val="4"/>
  </w:num>
  <w:num w:numId="20">
    <w:abstractNumId w:val="3"/>
  </w:num>
  <w:num w:numId="21">
    <w:abstractNumId w:val="35"/>
  </w:num>
  <w:num w:numId="22">
    <w:abstractNumId w:val="7"/>
  </w:num>
  <w:num w:numId="23">
    <w:abstractNumId w:val="15"/>
  </w:num>
  <w:num w:numId="24">
    <w:abstractNumId w:val="29"/>
  </w:num>
  <w:num w:numId="25">
    <w:abstractNumId w:val="19"/>
  </w:num>
  <w:num w:numId="26">
    <w:abstractNumId w:val="11"/>
  </w:num>
  <w:num w:numId="27">
    <w:abstractNumId w:val="20"/>
  </w:num>
  <w:num w:numId="28">
    <w:abstractNumId w:val="16"/>
  </w:num>
  <w:num w:numId="29">
    <w:abstractNumId w:val="14"/>
  </w:num>
  <w:num w:numId="30">
    <w:abstractNumId w:val="31"/>
  </w:num>
  <w:num w:numId="31">
    <w:abstractNumId w:val="10"/>
  </w:num>
  <w:num w:numId="32">
    <w:abstractNumId w:val="24"/>
  </w:num>
  <w:num w:numId="33">
    <w:abstractNumId w:val="22"/>
  </w:num>
  <w:num w:numId="34">
    <w:abstractNumId w:val="12"/>
  </w:num>
  <w:num w:numId="35">
    <w:abstractNumId w:val="34"/>
  </w:num>
  <w:num w:numId="36">
    <w:abstractNumId w:val="25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1DF"/>
    <w:rsid w:val="000031F4"/>
    <w:rsid w:val="00003B4B"/>
    <w:rsid w:val="00011D39"/>
    <w:rsid w:val="00012CE9"/>
    <w:rsid w:val="00016D81"/>
    <w:rsid w:val="000272B2"/>
    <w:rsid w:val="00034D77"/>
    <w:rsid w:val="00062DC9"/>
    <w:rsid w:val="0006507C"/>
    <w:rsid w:val="0008235E"/>
    <w:rsid w:val="000B15E2"/>
    <w:rsid w:val="000E19A5"/>
    <w:rsid w:val="00155A4C"/>
    <w:rsid w:val="00163512"/>
    <w:rsid w:val="00172337"/>
    <w:rsid w:val="001A3EBB"/>
    <w:rsid w:val="001B472A"/>
    <w:rsid w:val="001E5C27"/>
    <w:rsid w:val="001E6A92"/>
    <w:rsid w:val="001E6BAB"/>
    <w:rsid w:val="001F028E"/>
    <w:rsid w:val="001F494C"/>
    <w:rsid w:val="001F69BC"/>
    <w:rsid w:val="00202B36"/>
    <w:rsid w:val="00205944"/>
    <w:rsid w:val="00207996"/>
    <w:rsid w:val="002127BF"/>
    <w:rsid w:val="002539EA"/>
    <w:rsid w:val="002777FA"/>
    <w:rsid w:val="002B3399"/>
    <w:rsid w:val="002C0D40"/>
    <w:rsid w:val="002D5E63"/>
    <w:rsid w:val="00305DBC"/>
    <w:rsid w:val="00350E8A"/>
    <w:rsid w:val="003540B5"/>
    <w:rsid w:val="00363592"/>
    <w:rsid w:val="00371C73"/>
    <w:rsid w:val="00382164"/>
    <w:rsid w:val="003826A1"/>
    <w:rsid w:val="003D0A1E"/>
    <w:rsid w:val="003D4C0E"/>
    <w:rsid w:val="003E46CD"/>
    <w:rsid w:val="004176EE"/>
    <w:rsid w:val="00424CA2"/>
    <w:rsid w:val="00426326"/>
    <w:rsid w:val="0043756E"/>
    <w:rsid w:val="00460FFC"/>
    <w:rsid w:val="00473C7B"/>
    <w:rsid w:val="00473F99"/>
    <w:rsid w:val="004C0A8E"/>
    <w:rsid w:val="004C2C61"/>
    <w:rsid w:val="004F570F"/>
    <w:rsid w:val="005014BC"/>
    <w:rsid w:val="00523723"/>
    <w:rsid w:val="00531F4A"/>
    <w:rsid w:val="00544399"/>
    <w:rsid w:val="00560BA6"/>
    <w:rsid w:val="005669E4"/>
    <w:rsid w:val="00567DB1"/>
    <w:rsid w:val="00571979"/>
    <w:rsid w:val="00585537"/>
    <w:rsid w:val="00591FD6"/>
    <w:rsid w:val="005B2F75"/>
    <w:rsid w:val="005B5C6B"/>
    <w:rsid w:val="005D24AF"/>
    <w:rsid w:val="005E56F8"/>
    <w:rsid w:val="005F3954"/>
    <w:rsid w:val="00620FB4"/>
    <w:rsid w:val="00623C0D"/>
    <w:rsid w:val="006332CF"/>
    <w:rsid w:val="00650FD9"/>
    <w:rsid w:val="00651887"/>
    <w:rsid w:val="00654E3B"/>
    <w:rsid w:val="00663492"/>
    <w:rsid w:val="0067635E"/>
    <w:rsid w:val="006A1D94"/>
    <w:rsid w:val="006A77AB"/>
    <w:rsid w:val="006B7ABB"/>
    <w:rsid w:val="006C49BC"/>
    <w:rsid w:val="006D77B4"/>
    <w:rsid w:val="00705E6B"/>
    <w:rsid w:val="007275AD"/>
    <w:rsid w:val="00742E9D"/>
    <w:rsid w:val="0075695D"/>
    <w:rsid w:val="007951DC"/>
    <w:rsid w:val="007F1E8F"/>
    <w:rsid w:val="007F2484"/>
    <w:rsid w:val="008207D9"/>
    <w:rsid w:val="00823D21"/>
    <w:rsid w:val="00837065"/>
    <w:rsid w:val="008424A7"/>
    <w:rsid w:val="0084559F"/>
    <w:rsid w:val="008503A5"/>
    <w:rsid w:val="008540F0"/>
    <w:rsid w:val="00870AC6"/>
    <w:rsid w:val="008942C3"/>
    <w:rsid w:val="008A1377"/>
    <w:rsid w:val="008A17A1"/>
    <w:rsid w:val="008B7677"/>
    <w:rsid w:val="008C0727"/>
    <w:rsid w:val="008C679F"/>
    <w:rsid w:val="008F4A71"/>
    <w:rsid w:val="008F69BF"/>
    <w:rsid w:val="00925B09"/>
    <w:rsid w:val="009562C0"/>
    <w:rsid w:val="0097761E"/>
    <w:rsid w:val="009971DF"/>
    <w:rsid w:val="00997AC6"/>
    <w:rsid w:val="009B5715"/>
    <w:rsid w:val="009D1B0D"/>
    <w:rsid w:val="009D3DD6"/>
    <w:rsid w:val="009D43A0"/>
    <w:rsid w:val="009F6D53"/>
    <w:rsid w:val="00A40E78"/>
    <w:rsid w:val="00A42A0D"/>
    <w:rsid w:val="00A52948"/>
    <w:rsid w:val="00A611DF"/>
    <w:rsid w:val="00A75B8A"/>
    <w:rsid w:val="00A8490B"/>
    <w:rsid w:val="00A97ACD"/>
    <w:rsid w:val="00AA60A9"/>
    <w:rsid w:val="00AD5AC9"/>
    <w:rsid w:val="00B06C64"/>
    <w:rsid w:val="00B2277A"/>
    <w:rsid w:val="00B306AE"/>
    <w:rsid w:val="00B65F62"/>
    <w:rsid w:val="00B80DE1"/>
    <w:rsid w:val="00B834A8"/>
    <w:rsid w:val="00B979E6"/>
    <w:rsid w:val="00BA0675"/>
    <w:rsid w:val="00BA7654"/>
    <w:rsid w:val="00BE4CD9"/>
    <w:rsid w:val="00C0442E"/>
    <w:rsid w:val="00C4390A"/>
    <w:rsid w:val="00C52F36"/>
    <w:rsid w:val="00CD1CD8"/>
    <w:rsid w:val="00CD2696"/>
    <w:rsid w:val="00CE575F"/>
    <w:rsid w:val="00CF36F8"/>
    <w:rsid w:val="00D20293"/>
    <w:rsid w:val="00D40B31"/>
    <w:rsid w:val="00D625DF"/>
    <w:rsid w:val="00D7376D"/>
    <w:rsid w:val="00DA275A"/>
    <w:rsid w:val="00DC2318"/>
    <w:rsid w:val="00DD100C"/>
    <w:rsid w:val="00DE117F"/>
    <w:rsid w:val="00DE2CFF"/>
    <w:rsid w:val="00DF6864"/>
    <w:rsid w:val="00E12FEC"/>
    <w:rsid w:val="00E1770C"/>
    <w:rsid w:val="00E30216"/>
    <w:rsid w:val="00E30DAD"/>
    <w:rsid w:val="00E453A7"/>
    <w:rsid w:val="00E544B4"/>
    <w:rsid w:val="00E578B0"/>
    <w:rsid w:val="00E70523"/>
    <w:rsid w:val="00E97E2B"/>
    <w:rsid w:val="00EC2604"/>
    <w:rsid w:val="00ED2AE6"/>
    <w:rsid w:val="00ED4BA8"/>
    <w:rsid w:val="00EE34B0"/>
    <w:rsid w:val="00F01606"/>
    <w:rsid w:val="00F02908"/>
    <w:rsid w:val="00F225E7"/>
    <w:rsid w:val="00F755A5"/>
    <w:rsid w:val="00F87AA3"/>
    <w:rsid w:val="00FA785C"/>
    <w:rsid w:val="00FB412C"/>
    <w:rsid w:val="00FF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43A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6F8"/>
  </w:style>
  <w:style w:type="paragraph" w:styleId="Heading1">
    <w:name w:val="heading 1"/>
    <w:basedOn w:val="Normal"/>
    <w:link w:val="Heading1Char"/>
    <w:uiPriority w:val="1"/>
    <w:qFormat/>
    <w:rsid w:val="001F494C"/>
    <w:pPr>
      <w:widowControl w:val="0"/>
      <w:spacing w:after="0" w:line="240" w:lineRule="auto"/>
      <w:ind w:left="125"/>
      <w:outlineLvl w:val="0"/>
    </w:pPr>
    <w:rPr>
      <w:rFonts w:ascii="Times New Roman" w:eastAsia="Times New Roman" w:hAnsi="Times New Roman"/>
      <w:sz w:val="30"/>
      <w:szCs w:val="3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2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77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706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3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2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908"/>
  </w:style>
  <w:style w:type="paragraph" w:styleId="Footer">
    <w:name w:val="footer"/>
    <w:basedOn w:val="Normal"/>
    <w:link w:val="FooterChar"/>
    <w:uiPriority w:val="99"/>
    <w:unhideWhenUsed/>
    <w:rsid w:val="00F02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908"/>
  </w:style>
  <w:style w:type="paragraph" w:customStyle="1" w:styleId="CM12">
    <w:name w:val="CM12"/>
    <w:basedOn w:val="Normal"/>
    <w:next w:val="Normal"/>
    <w:uiPriority w:val="99"/>
    <w:rsid w:val="00B979E6"/>
    <w:pPr>
      <w:widowControl w:val="0"/>
      <w:autoSpaceDE w:val="0"/>
      <w:autoSpaceDN w:val="0"/>
      <w:adjustRightInd w:val="0"/>
      <w:spacing w:after="0" w:line="240" w:lineRule="auto"/>
    </w:pPr>
    <w:rPr>
      <w:rFonts w:ascii="Free Sans" w:eastAsiaTheme="minorEastAsia" w:hAnsi="Free Sans"/>
      <w:sz w:val="24"/>
      <w:szCs w:val="24"/>
      <w:lang w:val="en-US"/>
    </w:rPr>
  </w:style>
  <w:style w:type="paragraph" w:customStyle="1" w:styleId="CM15">
    <w:name w:val="CM15"/>
    <w:basedOn w:val="Normal"/>
    <w:next w:val="Normal"/>
    <w:uiPriority w:val="99"/>
    <w:rsid w:val="00B979E6"/>
    <w:pPr>
      <w:widowControl w:val="0"/>
      <w:autoSpaceDE w:val="0"/>
      <w:autoSpaceDN w:val="0"/>
      <w:adjustRightInd w:val="0"/>
      <w:spacing w:after="0" w:line="240" w:lineRule="auto"/>
    </w:pPr>
    <w:rPr>
      <w:rFonts w:ascii="Free Sans" w:eastAsiaTheme="minorEastAsia" w:hAnsi="Free Sans"/>
      <w:sz w:val="24"/>
      <w:szCs w:val="24"/>
      <w:lang w:val="en-US"/>
    </w:rPr>
  </w:style>
  <w:style w:type="paragraph" w:customStyle="1" w:styleId="Default">
    <w:name w:val="Default"/>
    <w:rsid w:val="00B979E6"/>
    <w:pPr>
      <w:widowControl w:val="0"/>
      <w:autoSpaceDE w:val="0"/>
      <w:autoSpaceDN w:val="0"/>
      <w:adjustRightInd w:val="0"/>
      <w:spacing w:after="0" w:line="240" w:lineRule="auto"/>
    </w:pPr>
    <w:rPr>
      <w:rFonts w:ascii="Free Sans" w:eastAsiaTheme="minorEastAsia" w:hAnsi="Free Sans" w:cs="Free Sans"/>
      <w:color w:val="000000"/>
      <w:sz w:val="24"/>
      <w:szCs w:val="24"/>
      <w:lang w:val="en-US"/>
    </w:rPr>
  </w:style>
  <w:style w:type="paragraph" w:customStyle="1" w:styleId="CM16">
    <w:name w:val="CM16"/>
    <w:basedOn w:val="Default"/>
    <w:next w:val="Default"/>
    <w:uiPriority w:val="99"/>
    <w:rsid w:val="00B979E6"/>
    <w:rPr>
      <w:rFonts w:cstheme="minorBidi"/>
      <w:color w:val="auto"/>
    </w:rPr>
  </w:style>
  <w:style w:type="paragraph" w:customStyle="1" w:styleId="CM14">
    <w:name w:val="CM14"/>
    <w:basedOn w:val="Default"/>
    <w:next w:val="Default"/>
    <w:uiPriority w:val="99"/>
    <w:rsid w:val="00B979E6"/>
    <w:rPr>
      <w:rFonts w:cstheme="minorBidi"/>
      <w:color w:val="auto"/>
    </w:rPr>
  </w:style>
  <w:style w:type="paragraph" w:customStyle="1" w:styleId="CM13">
    <w:name w:val="CM13"/>
    <w:basedOn w:val="Default"/>
    <w:next w:val="Default"/>
    <w:uiPriority w:val="99"/>
    <w:rsid w:val="00B979E6"/>
    <w:rPr>
      <w:rFonts w:cstheme="minorBidi"/>
      <w:color w:val="auto"/>
    </w:rPr>
  </w:style>
  <w:style w:type="paragraph" w:customStyle="1" w:styleId="CM9">
    <w:name w:val="CM9"/>
    <w:basedOn w:val="Default"/>
    <w:next w:val="Default"/>
    <w:uiPriority w:val="99"/>
    <w:rsid w:val="00B979E6"/>
    <w:pPr>
      <w:spacing w:line="300" w:lineRule="atLeast"/>
    </w:pPr>
    <w:rPr>
      <w:rFonts w:cstheme="minorBidi"/>
      <w:color w:val="auto"/>
    </w:rPr>
  </w:style>
  <w:style w:type="numbering" w:customStyle="1" w:styleId="NoList1">
    <w:name w:val="No List1"/>
    <w:next w:val="NoList"/>
    <w:uiPriority w:val="99"/>
    <w:semiHidden/>
    <w:unhideWhenUsed/>
    <w:rsid w:val="005669E4"/>
  </w:style>
  <w:style w:type="paragraph" w:styleId="BodyText">
    <w:name w:val="Body Text"/>
    <w:basedOn w:val="Normal"/>
    <w:link w:val="BodyTextChar"/>
    <w:uiPriority w:val="1"/>
    <w:qFormat/>
    <w:rsid w:val="005669E4"/>
    <w:pPr>
      <w:widowControl w:val="0"/>
      <w:spacing w:after="0" w:line="240" w:lineRule="auto"/>
      <w:ind w:left="440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669E4"/>
    <w:rPr>
      <w:rFonts w:ascii="Times New Roman" w:eastAsia="Times New Roman" w:hAnsi="Times New Roman"/>
      <w:sz w:val="21"/>
      <w:szCs w:val="21"/>
      <w:lang w:val="en-US"/>
    </w:rPr>
  </w:style>
  <w:style w:type="paragraph" w:customStyle="1" w:styleId="TableParagraph">
    <w:name w:val="Table Paragraph"/>
    <w:basedOn w:val="Normal"/>
    <w:uiPriority w:val="1"/>
    <w:qFormat/>
    <w:rsid w:val="005669E4"/>
    <w:pPr>
      <w:widowControl w:val="0"/>
      <w:spacing w:after="0" w:line="240" w:lineRule="auto"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1F494C"/>
    <w:rPr>
      <w:rFonts w:ascii="Times New Roman" w:eastAsia="Times New Roman" w:hAnsi="Times New Roman"/>
      <w:sz w:val="30"/>
      <w:szCs w:val="30"/>
      <w:lang w:val="en-US"/>
    </w:rPr>
  </w:style>
  <w:style w:type="numbering" w:customStyle="1" w:styleId="NoList2">
    <w:name w:val="No List2"/>
    <w:next w:val="NoList"/>
    <w:uiPriority w:val="99"/>
    <w:semiHidden/>
    <w:unhideWhenUsed/>
    <w:rsid w:val="001F494C"/>
  </w:style>
  <w:style w:type="table" w:customStyle="1" w:styleId="TableGrid1">
    <w:name w:val="Table Grid1"/>
    <w:basedOn w:val="TableNormal"/>
    <w:next w:val="TableGrid"/>
    <w:uiPriority w:val="59"/>
    <w:rsid w:val="001F494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CD2696"/>
  </w:style>
  <w:style w:type="table" w:customStyle="1" w:styleId="TableGrid2">
    <w:name w:val="Table Grid2"/>
    <w:basedOn w:val="TableNormal"/>
    <w:next w:val="TableGrid"/>
    <w:uiPriority w:val="59"/>
    <w:rsid w:val="00CD2696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6F8"/>
  </w:style>
  <w:style w:type="paragraph" w:styleId="Heading1">
    <w:name w:val="heading 1"/>
    <w:basedOn w:val="Normal"/>
    <w:link w:val="Heading1Char"/>
    <w:uiPriority w:val="1"/>
    <w:qFormat/>
    <w:rsid w:val="001F494C"/>
    <w:pPr>
      <w:widowControl w:val="0"/>
      <w:spacing w:after="0" w:line="240" w:lineRule="auto"/>
      <w:ind w:left="125"/>
      <w:outlineLvl w:val="0"/>
    </w:pPr>
    <w:rPr>
      <w:rFonts w:ascii="Times New Roman" w:eastAsia="Times New Roman" w:hAnsi="Times New Roman"/>
      <w:sz w:val="30"/>
      <w:szCs w:val="3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2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77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706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3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2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908"/>
  </w:style>
  <w:style w:type="paragraph" w:styleId="Footer">
    <w:name w:val="footer"/>
    <w:basedOn w:val="Normal"/>
    <w:link w:val="FooterChar"/>
    <w:uiPriority w:val="99"/>
    <w:unhideWhenUsed/>
    <w:rsid w:val="00F02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908"/>
  </w:style>
  <w:style w:type="paragraph" w:customStyle="1" w:styleId="CM12">
    <w:name w:val="CM12"/>
    <w:basedOn w:val="Normal"/>
    <w:next w:val="Normal"/>
    <w:uiPriority w:val="99"/>
    <w:rsid w:val="00B979E6"/>
    <w:pPr>
      <w:widowControl w:val="0"/>
      <w:autoSpaceDE w:val="0"/>
      <w:autoSpaceDN w:val="0"/>
      <w:adjustRightInd w:val="0"/>
      <w:spacing w:after="0" w:line="240" w:lineRule="auto"/>
    </w:pPr>
    <w:rPr>
      <w:rFonts w:ascii="Free Sans" w:eastAsiaTheme="minorEastAsia" w:hAnsi="Free Sans"/>
      <w:sz w:val="24"/>
      <w:szCs w:val="24"/>
      <w:lang w:val="en-US"/>
    </w:rPr>
  </w:style>
  <w:style w:type="paragraph" w:customStyle="1" w:styleId="CM15">
    <w:name w:val="CM15"/>
    <w:basedOn w:val="Normal"/>
    <w:next w:val="Normal"/>
    <w:uiPriority w:val="99"/>
    <w:rsid w:val="00B979E6"/>
    <w:pPr>
      <w:widowControl w:val="0"/>
      <w:autoSpaceDE w:val="0"/>
      <w:autoSpaceDN w:val="0"/>
      <w:adjustRightInd w:val="0"/>
      <w:spacing w:after="0" w:line="240" w:lineRule="auto"/>
    </w:pPr>
    <w:rPr>
      <w:rFonts w:ascii="Free Sans" w:eastAsiaTheme="minorEastAsia" w:hAnsi="Free Sans"/>
      <w:sz w:val="24"/>
      <w:szCs w:val="24"/>
      <w:lang w:val="en-US"/>
    </w:rPr>
  </w:style>
  <w:style w:type="paragraph" w:customStyle="1" w:styleId="Default">
    <w:name w:val="Default"/>
    <w:rsid w:val="00B979E6"/>
    <w:pPr>
      <w:widowControl w:val="0"/>
      <w:autoSpaceDE w:val="0"/>
      <w:autoSpaceDN w:val="0"/>
      <w:adjustRightInd w:val="0"/>
      <w:spacing w:after="0" w:line="240" w:lineRule="auto"/>
    </w:pPr>
    <w:rPr>
      <w:rFonts w:ascii="Free Sans" w:eastAsiaTheme="minorEastAsia" w:hAnsi="Free Sans" w:cs="Free Sans"/>
      <w:color w:val="000000"/>
      <w:sz w:val="24"/>
      <w:szCs w:val="24"/>
      <w:lang w:val="en-US"/>
    </w:rPr>
  </w:style>
  <w:style w:type="paragraph" w:customStyle="1" w:styleId="CM16">
    <w:name w:val="CM16"/>
    <w:basedOn w:val="Default"/>
    <w:next w:val="Default"/>
    <w:uiPriority w:val="99"/>
    <w:rsid w:val="00B979E6"/>
    <w:rPr>
      <w:rFonts w:cstheme="minorBidi"/>
      <w:color w:val="auto"/>
    </w:rPr>
  </w:style>
  <w:style w:type="paragraph" w:customStyle="1" w:styleId="CM14">
    <w:name w:val="CM14"/>
    <w:basedOn w:val="Default"/>
    <w:next w:val="Default"/>
    <w:uiPriority w:val="99"/>
    <w:rsid w:val="00B979E6"/>
    <w:rPr>
      <w:rFonts w:cstheme="minorBidi"/>
      <w:color w:val="auto"/>
    </w:rPr>
  </w:style>
  <w:style w:type="paragraph" w:customStyle="1" w:styleId="CM13">
    <w:name w:val="CM13"/>
    <w:basedOn w:val="Default"/>
    <w:next w:val="Default"/>
    <w:uiPriority w:val="99"/>
    <w:rsid w:val="00B979E6"/>
    <w:rPr>
      <w:rFonts w:cstheme="minorBidi"/>
      <w:color w:val="auto"/>
    </w:rPr>
  </w:style>
  <w:style w:type="paragraph" w:customStyle="1" w:styleId="CM9">
    <w:name w:val="CM9"/>
    <w:basedOn w:val="Default"/>
    <w:next w:val="Default"/>
    <w:uiPriority w:val="99"/>
    <w:rsid w:val="00B979E6"/>
    <w:pPr>
      <w:spacing w:line="300" w:lineRule="atLeast"/>
    </w:pPr>
    <w:rPr>
      <w:rFonts w:cstheme="minorBidi"/>
      <w:color w:val="auto"/>
    </w:rPr>
  </w:style>
  <w:style w:type="numbering" w:customStyle="1" w:styleId="NoList1">
    <w:name w:val="No List1"/>
    <w:next w:val="NoList"/>
    <w:uiPriority w:val="99"/>
    <w:semiHidden/>
    <w:unhideWhenUsed/>
    <w:rsid w:val="005669E4"/>
  </w:style>
  <w:style w:type="paragraph" w:styleId="BodyText">
    <w:name w:val="Body Text"/>
    <w:basedOn w:val="Normal"/>
    <w:link w:val="BodyTextChar"/>
    <w:uiPriority w:val="1"/>
    <w:qFormat/>
    <w:rsid w:val="005669E4"/>
    <w:pPr>
      <w:widowControl w:val="0"/>
      <w:spacing w:after="0" w:line="240" w:lineRule="auto"/>
      <w:ind w:left="440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669E4"/>
    <w:rPr>
      <w:rFonts w:ascii="Times New Roman" w:eastAsia="Times New Roman" w:hAnsi="Times New Roman"/>
      <w:sz w:val="21"/>
      <w:szCs w:val="21"/>
      <w:lang w:val="en-US"/>
    </w:rPr>
  </w:style>
  <w:style w:type="paragraph" w:customStyle="1" w:styleId="TableParagraph">
    <w:name w:val="Table Paragraph"/>
    <w:basedOn w:val="Normal"/>
    <w:uiPriority w:val="1"/>
    <w:qFormat/>
    <w:rsid w:val="005669E4"/>
    <w:pPr>
      <w:widowControl w:val="0"/>
      <w:spacing w:after="0" w:line="240" w:lineRule="auto"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1F494C"/>
    <w:rPr>
      <w:rFonts w:ascii="Times New Roman" w:eastAsia="Times New Roman" w:hAnsi="Times New Roman"/>
      <w:sz w:val="30"/>
      <w:szCs w:val="30"/>
      <w:lang w:val="en-US"/>
    </w:rPr>
  </w:style>
  <w:style w:type="numbering" w:customStyle="1" w:styleId="NoList2">
    <w:name w:val="No List2"/>
    <w:next w:val="NoList"/>
    <w:uiPriority w:val="99"/>
    <w:semiHidden/>
    <w:unhideWhenUsed/>
    <w:rsid w:val="001F494C"/>
  </w:style>
  <w:style w:type="table" w:customStyle="1" w:styleId="TableGrid1">
    <w:name w:val="Table Grid1"/>
    <w:basedOn w:val="TableNormal"/>
    <w:next w:val="TableGrid"/>
    <w:uiPriority w:val="59"/>
    <w:rsid w:val="001F494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CD2696"/>
  </w:style>
  <w:style w:type="table" w:customStyle="1" w:styleId="TableGrid2">
    <w:name w:val="Table Grid2"/>
    <w:basedOn w:val="TableNormal"/>
    <w:next w:val="TableGrid"/>
    <w:uiPriority w:val="59"/>
    <w:rsid w:val="00CD2696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39FE4-1618-4814-828F-28DDA8F1C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2200</Words>
  <Characters>12543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BSCSME</Company>
  <LinksUpToDate>false</LinksUpToDate>
  <CharactersWithSpaces>14714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Krasimira Sokolova</dc:creator>
  <cp:lastModifiedBy>Elena Boyadzhieva</cp:lastModifiedBy>
  <cp:revision>7</cp:revision>
  <dcterms:created xsi:type="dcterms:W3CDTF">2015-12-14T06:59:00Z</dcterms:created>
  <dcterms:modified xsi:type="dcterms:W3CDTF">2015-12-14T07:19:00Z</dcterms:modified>
</cp:coreProperties>
</file>